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6F4" w:rsidRPr="003F26F4" w:rsidRDefault="00646A2E" w:rsidP="003F26F4">
      <w:pPr>
        <w:widowControl/>
        <w:shd w:val="clear" w:color="auto" w:fill="FDFDFD"/>
        <w:spacing w:after="125"/>
        <w:jc w:val="center"/>
        <w:outlineLvl w:val="1"/>
        <w:rPr>
          <w:rFonts w:ascii="微软雅黑" w:eastAsia="微软雅黑" w:hAnsi="微软雅黑" w:cs="宋体"/>
          <w:b/>
          <w:bCs/>
          <w:color w:val="000000"/>
          <w:kern w:val="0"/>
          <w:sz w:val="30"/>
          <w:szCs w:val="30"/>
        </w:rPr>
      </w:pPr>
      <w:r>
        <w:rPr>
          <w:rFonts w:ascii="微软雅黑" w:eastAsia="微软雅黑" w:hAnsi="微软雅黑" w:cs="宋体" w:hint="eastAsia"/>
          <w:b/>
          <w:bCs/>
          <w:color w:val="000000"/>
          <w:kern w:val="0"/>
          <w:sz w:val="30"/>
          <w:szCs w:val="30"/>
        </w:rPr>
        <w:t xml:space="preserve"> </w:t>
      </w:r>
      <w:r w:rsidR="003F26F4" w:rsidRPr="003F26F4">
        <w:rPr>
          <w:rFonts w:ascii="微软雅黑" w:eastAsia="微软雅黑" w:hAnsi="微软雅黑" w:cs="宋体" w:hint="eastAsia"/>
          <w:b/>
          <w:bCs/>
          <w:color w:val="000000"/>
          <w:kern w:val="0"/>
          <w:sz w:val="30"/>
          <w:szCs w:val="30"/>
        </w:rPr>
        <w:t>森林庄园一期</w:t>
      </w:r>
      <w:r w:rsidR="003F26F4">
        <w:rPr>
          <w:rFonts w:ascii="微软雅黑" w:eastAsia="微软雅黑" w:hAnsi="微软雅黑" w:cs="宋体" w:hint="eastAsia"/>
          <w:b/>
          <w:bCs/>
          <w:color w:val="000000"/>
          <w:kern w:val="0"/>
          <w:sz w:val="30"/>
          <w:szCs w:val="30"/>
        </w:rPr>
        <w:t>景观工程公共设施项目采购</w:t>
      </w:r>
      <w:r w:rsidR="003F26F4" w:rsidRPr="003F26F4">
        <w:rPr>
          <w:rFonts w:ascii="微软雅黑" w:eastAsia="微软雅黑" w:hAnsi="微软雅黑" w:cs="宋体" w:hint="eastAsia"/>
          <w:b/>
          <w:bCs/>
          <w:color w:val="000000"/>
          <w:kern w:val="0"/>
          <w:sz w:val="30"/>
          <w:szCs w:val="30"/>
        </w:rPr>
        <w:t>及安装比选公告</w:t>
      </w:r>
    </w:p>
    <w:p w:rsidR="003F26F4" w:rsidRPr="003F26F4" w:rsidRDefault="003F26F4" w:rsidP="003F26F4">
      <w:pPr>
        <w:widowControl/>
        <w:shd w:val="clear" w:color="auto" w:fill="FDFDFD"/>
        <w:spacing w:line="301" w:lineRule="atLeast"/>
        <w:ind w:firstLine="2705"/>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 第一章投标须知</w:t>
      </w:r>
    </w:p>
    <w:p w:rsidR="00B47903" w:rsidRPr="003F26F4" w:rsidRDefault="003F26F4" w:rsidP="00B47903">
      <w:pPr>
        <w:widowControl/>
        <w:shd w:val="clear" w:color="auto" w:fill="FDFDFD"/>
        <w:spacing w:line="301" w:lineRule="atLeast"/>
        <w:ind w:firstLine="722"/>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r w:rsidR="00B47903" w:rsidRPr="003F26F4">
        <w:rPr>
          <w:rFonts w:ascii="宋体" w:eastAsia="宋体" w:hAnsi="宋体" w:cs="宋体" w:hint="eastAsia"/>
          <w:color w:val="000000"/>
          <w:kern w:val="0"/>
          <w:sz w:val="23"/>
          <w:szCs w:val="23"/>
        </w:rPr>
        <w:t>一、项目概况：</w:t>
      </w:r>
    </w:p>
    <w:p w:rsidR="00B47903" w:rsidRPr="003F26F4" w:rsidRDefault="00B47903" w:rsidP="00B47903">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①项目名称：森林庄园一期工程。</w:t>
      </w:r>
    </w:p>
    <w:p w:rsidR="00B47903" w:rsidRPr="003F26F4" w:rsidRDefault="00B47903" w:rsidP="00B47903">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②建设单位：三明城投集团永安房地产开发有限公司。</w:t>
      </w:r>
    </w:p>
    <w:p w:rsidR="00B47903" w:rsidRPr="003F26F4" w:rsidRDefault="00B47903" w:rsidP="00B47903">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③</w:t>
      </w:r>
      <w:r>
        <w:rPr>
          <w:rFonts w:ascii="宋体" w:eastAsia="宋体" w:hAnsi="宋体" w:cs="宋体" w:hint="eastAsia"/>
          <w:color w:val="000000"/>
          <w:kern w:val="0"/>
          <w:sz w:val="23"/>
          <w:szCs w:val="23"/>
        </w:rPr>
        <w:t>施工总包单位为：福建九鼎建设集团有限公司</w:t>
      </w:r>
    </w:p>
    <w:p w:rsidR="00B47903" w:rsidRPr="00A970F6" w:rsidRDefault="00B47903" w:rsidP="00B47903">
      <w:pPr>
        <w:jc w:val="left"/>
        <w:rPr>
          <w:rFonts w:ascii="宋体"/>
          <w:b/>
          <w:sz w:val="24"/>
          <w:szCs w:val="24"/>
        </w:rPr>
      </w:pPr>
      <w:r>
        <w:rPr>
          <w:rFonts w:ascii="宋体" w:eastAsia="宋体" w:hAnsi="宋体" w:cs="宋体" w:hint="eastAsia"/>
          <w:color w:val="000000"/>
          <w:kern w:val="0"/>
          <w:sz w:val="23"/>
          <w:szCs w:val="23"/>
        </w:rPr>
        <w:t xml:space="preserve">      </w:t>
      </w:r>
      <w:r w:rsidRPr="003F26F4">
        <w:rPr>
          <w:rFonts w:ascii="宋体" w:eastAsia="宋体" w:hAnsi="宋体" w:cs="宋体" w:hint="eastAsia"/>
          <w:color w:val="000000"/>
          <w:kern w:val="0"/>
          <w:sz w:val="23"/>
          <w:szCs w:val="23"/>
        </w:rPr>
        <w:t>④比选内容：森林庄园一期</w:t>
      </w:r>
      <w:r>
        <w:rPr>
          <w:rFonts w:ascii="宋体" w:eastAsia="宋体" w:hAnsi="宋体" w:cs="宋体" w:hint="eastAsia"/>
          <w:color w:val="000000"/>
          <w:kern w:val="0"/>
          <w:sz w:val="23"/>
          <w:szCs w:val="23"/>
        </w:rPr>
        <w:t>景观工程公共设施项目（</w:t>
      </w:r>
      <w:r>
        <w:rPr>
          <w:rFonts w:hint="eastAsia"/>
        </w:rPr>
        <w:t>羽毛球场、儿童乐园人造草地坪，儿童滑梯、专业羽毛球网、支架）</w:t>
      </w:r>
      <w:r>
        <w:rPr>
          <w:rFonts w:ascii="宋体" w:eastAsia="宋体" w:hAnsi="宋体" w:cs="宋体" w:hint="eastAsia"/>
          <w:color w:val="000000"/>
          <w:kern w:val="0"/>
          <w:sz w:val="23"/>
          <w:szCs w:val="23"/>
        </w:rPr>
        <w:t>采购</w:t>
      </w:r>
      <w:r w:rsidRPr="003F26F4">
        <w:rPr>
          <w:rFonts w:ascii="宋体" w:eastAsia="宋体" w:hAnsi="宋体" w:cs="宋体" w:hint="eastAsia"/>
          <w:color w:val="000000"/>
          <w:kern w:val="0"/>
          <w:sz w:val="23"/>
          <w:szCs w:val="23"/>
        </w:rPr>
        <w:t>及安装。</w:t>
      </w:r>
    </w:p>
    <w:p w:rsidR="00B47903" w:rsidRPr="003F26F4" w:rsidRDefault="00B47903" w:rsidP="00B47903">
      <w:pPr>
        <w:widowControl/>
        <w:shd w:val="clear" w:color="auto" w:fill="FDFDFD"/>
        <w:spacing w:line="301" w:lineRule="atLeast"/>
        <w:ind w:firstLine="720"/>
        <w:rPr>
          <w:rFonts w:ascii="宋体" w:eastAsia="宋体" w:hAnsi="宋体" w:cs="宋体"/>
          <w:color w:val="000000"/>
          <w:kern w:val="0"/>
          <w:sz w:val="24"/>
          <w:szCs w:val="24"/>
        </w:rPr>
      </w:pPr>
      <w:r>
        <w:rPr>
          <w:rFonts w:ascii="宋体" w:eastAsia="宋体" w:hAnsi="宋体" w:cs="宋体" w:hint="eastAsia"/>
          <w:color w:val="000000"/>
          <w:kern w:val="0"/>
          <w:sz w:val="23"/>
          <w:szCs w:val="23"/>
        </w:rPr>
        <w:t>⑤</w:t>
      </w:r>
      <w:r w:rsidR="00687894">
        <w:rPr>
          <w:rFonts w:ascii="宋体" w:eastAsia="宋体" w:hAnsi="宋体" w:cs="宋体" w:hint="eastAsia"/>
          <w:color w:val="000000"/>
          <w:kern w:val="0"/>
          <w:sz w:val="23"/>
          <w:szCs w:val="23"/>
        </w:rPr>
        <w:t>建设地点：三明</w:t>
      </w:r>
      <w:r w:rsidRPr="003F26F4">
        <w:rPr>
          <w:rFonts w:ascii="宋体" w:eastAsia="宋体" w:hAnsi="宋体" w:cs="宋体" w:hint="eastAsia"/>
          <w:color w:val="000000"/>
          <w:kern w:val="0"/>
          <w:sz w:val="23"/>
          <w:szCs w:val="23"/>
        </w:rPr>
        <w:t>永安市将军山公园东侧</w:t>
      </w:r>
    </w:p>
    <w:p w:rsidR="003F26F4" w:rsidRDefault="003F26F4" w:rsidP="003F26F4">
      <w:pPr>
        <w:widowControl/>
        <w:shd w:val="clear" w:color="auto" w:fill="FDFDFD"/>
        <w:spacing w:line="301" w:lineRule="atLeast"/>
        <w:ind w:firstLine="703"/>
        <w:rPr>
          <w:rFonts w:ascii="宋体" w:eastAsia="宋体" w:hAnsi="宋体" w:cs="宋体"/>
          <w:b/>
          <w:bCs/>
          <w:color w:val="000000"/>
          <w:kern w:val="0"/>
          <w:sz w:val="23"/>
          <w:szCs w:val="23"/>
        </w:rPr>
      </w:pPr>
      <w:r w:rsidRPr="003F26F4">
        <w:rPr>
          <w:rFonts w:ascii="宋体" w:eastAsia="宋体" w:hAnsi="宋体" w:cs="宋体" w:hint="eastAsia"/>
          <w:b/>
          <w:bCs/>
          <w:color w:val="000000"/>
          <w:kern w:val="0"/>
          <w:sz w:val="23"/>
          <w:szCs w:val="23"/>
        </w:rPr>
        <w:t>二、项目最高控制价（表）：</w:t>
      </w:r>
    </w:p>
    <w:p w:rsidR="00772864" w:rsidRPr="00772864" w:rsidRDefault="004E2165" w:rsidP="00772864">
      <w:pPr>
        <w:jc w:val="left"/>
        <w:rPr>
          <w:rFonts w:ascii="宋体"/>
          <w:b/>
          <w:sz w:val="24"/>
          <w:szCs w:val="24"/>
        </w:rPr>
      </w:pPr>
      <w:r>
        <w:rPr>
          <w:rFonts w:hint="eastAsia"/>
        </w:rPr>
        <w:t>羽毛球场、儿童乐园人造草地坪，儿童滑梯、专业羽毛球网、支架</w:t>
      </w:r>
      <w:r w:rsidR="00B47903">
        <w:rPr>
          <w:rFonts w:hint="eastAsia"/>
        </w:rPr>
        <w:t>（样式详见附图）</w:t>
      </w:r>
    </w:p>
    <w:tbl>
      <w:tblPr>
        <w:tblStyle w:val="a6"/>
        <w:tblW w:w="8722" w:type="dxa"/>
        <w:tblLook w:val="04A0"/>
      </w:tblPr>
      <w:tblGrid>
        <w:gridCol w:w="684"/>
        <w:gridCol w:w="3819"/>
        <w:gridCol w:w="850"/>
        <w:gridCol w:w="810"/>
        <w:gridCol w:w="1233"/>
        <w:gridCol w:w="1326"/>
      </w:tblGrid>
      <w:tr w:rsidR="00772864" w:rsidTr="00964C07">
        <w:trPr>
          <w:trHeight w:val="444"/>
        </w:trPr>
        <w:tc>
          <w:tcPr>
            <w:tcW w:w="684" w:type="dxa"/>
            <w:vMerge w:val="restart"/>
          </w:tcPr>
          <w:p w:rsidR="00772864" w:rsidRDefault="00772864" w:rsidP="00964C07">
            <w:pPr>
              <w:jc w:val="left"/>
            </w:pPr>
            <w:r>
              <w:rPr>
                <w:rFonts w:hint="eastAsia"/>
              </w:rPr>
              <w:t xml:space="preserve">   </w:t>
            </w:r>
            <w:r>
              <w:rPr>
                <w:rFonts w:hint="eastAsia"/>
              </w:rPr>
              <w:t>序号</w:t>
            </w:r>
          </w:p>
        </w:tc>
        <w:tc>
          <w:tcPr>
            <w:tcW w:w="3819" w:type="dxa"/>
            <w:vMerge w:val="restart"/>
          </w:tcPr>
          <w:p w:rsidR="00772864" w:rsidRDefault="00772864" w:rsidP="00964C07">
            <w:pPr>
              <w:jc w:val="left"/>
            </w:pPr>
            <w:r>
              <w:rPr>
                <w:rFonts w:hint="eastAsia"/>
              </w:rPr>
              <w:t xml:space="preserve">                              </w:t>
            </w:r>
            <w:r>
              <w:rPr>
                <w:rFonts w:hint="eastAsia"/>
              </w:rPr>
              <w:t>项目名称</w:t>
            </w:r>
          </w:p>
        </w:tc>
        <w:tc>
          <w:tcPr>
            <w:tcW w:w="850" w:type="dxa"/>
            <w:vMerge w:val="restart"/>
          </w:tcPr>
          <w:p w:rsidR="00772864" w:rsidRDefault="00772864" w:rsidP="00964C07">
            <w:pPr>
              <w:jc w:val="left"/>
            </w:pPr>
          </w:p>
          <w:p w:rsidR="00772864" w:rsidRDefault="00772864" w:rsidP="00964C07">
            <w:pPr>
              <w:jc w:val="left"/>
            </w:pPr>
            <w:r>
              <w:rPr>
                <w:rFonts w:hint="eastAsia"/>
              </w:rPr>
              <w:t>计量单位</w:t>
            </w:r>
          </w:p>
        </w:tc>
        <w:tc>
          <w:tcPr>
            <w:tcW w:w="810" w:type="dxa"/>
            <w:vMerge w:val="restart"/>
          </w:tcPr>
          <w:p w:rsidR="00772864" w:rsidRDefault="00772864" w:rsidP="00964C07">
            <w:pPr>
              <w:jc w:val="left"/>
            </w:pPr>
          </w:p>
          <w:p w:rsidR="00772864" w:rsidRDefault="00772864" w:rsidP="00964C07">
            <w:pPr>
              <w:jc w:val="left"/>
            </w:pPr>
            <w:r>
              <w:rPr>
                <w:rFonts w:hint="eastAsia"/>
              </w:rPr>
              <w:t xml:space="preserve"> </w:t>
            </w:r>
            <w:r>
              <w:rPr>
                <w:rFonts w:hint="eastAsia"/>
              </w:rPr>
              <w:t>工程量</w:t>
            </w:r>
          </w:p>
        </w:tc>
        <w:tc>
          <w:tcPr>
            <w:tcW w:w="2559" w:type="dxa"/>
            <w:gridSpan w:val="2"/>
          </w:tcPr>
          <w:p w:rsidR="00772864" w:rsidRDefault="00772864" w:rsidP="00964C07">
            <w:pPr>
              <w:jc w:val="left"/>
            </w:pPr>
            <w:r>
              <w:rPr>
                <w:rFonts w:hint="eastAsia"/>
              </w:rPr>
              <w:t xml:space="preserve">    </w:t>
            </w:r>
            <w:r>
              <w:rPr>
                <w:rFonts w:hint="eastAsia"/>
              </w:rPr>
              <w:t>金</w:t>
            </w:r>
            <w:r>
              <w:rPr>
                <w:rFonts w:hint="eastAsia"/>
              </w:rPr>
              <w:t xml:space="preserve"> </w:t>
            </w:r>
            <w:r>
              <w:rPr>
                <w:rFonts w:hint="eastAsia"/>
              </w:rPr>
              <w:t>额（元）</w:t>
            </w:r>
          </w:p>
        </w:tc>
      </w:tr>
      <w:tr w:rsidR="00772864" w:rsidTr="00964C07">
        <w:trPr>
          <w:trHeight w:val="444"/>
        </w:trPr>
        <w:tc>
          <w:tcPr>
            <w:tcW w:w="684" w:type="dxa"/>
            <w:vMerge/>
          </w:tcPr>
          <w:p w:rsidR="00772864" w:rsidRDefault="00772864" w:rsidP="00964C07">
            <w:pPr>
              <w:jc w:val="left"/>
            </w:pPr>
          </w:p>
        </w:tc>
        <w:tc>
          <w:tcPr>
            <w:tcW w:w="3819" w:type="dxa"/>
            <w:vMerge/>
          </w:tcPr>
          <w:p w:rsidR="00772864" w:rsidRDefault="00772864" w:rsidP="00964C07">
            <w:pPr>
              <w:jc w:val="left"/>
            </w:pPr>
          </w:p>
        </w:tc>
        <w:tc>
          <w:tcPr>
            <w:tcW w:w="850" w:type="dxa"/>
            <w:vMerge/>
          </w:tcPr>
          <w:p w:rsidR="00772864" w:rsidRDefault="00772864" w:rsidP="00964C07">
            <w:pPr>
              <w:jc w:val="left"/>
            </w:pPr>
          </w:p>
        </w:tc>
        <w:tc>
          <w:tcPr>
            <w:tcW w:w="810" w:type="dxa"/>
            <w:vMerge/>
          </w:tcPr>
          <w:p w:rsidR="00772864" w:rsidRDefault="00772864" w:rsidP="00964C07">
            <w:pPr>
              <w:jc w:val="left"/>
            </w:pPr>
          </w:p>
        </w:tc>
        <w:tc>
          <w:tcPr>
            <w:tcW w:w="1233" w:type="dxa"/>
          </w:tcPr>
          <w:p w:rsidR="00772864" w:rsidRDefault="00772864" w:rsidP="00964C07">
            <w:pPr>
              <w:jc w:val="left"/>
            </w:pPr>
            <w:r>
              <w:rPr>
                <w:rFonts w:hint="eastAsia"/>
              </w:rPr>
              <w:t>综合单价</w:t>
            </w:r>
          </w:p>
        </w:tc>
        <w:tc>
          <w:tcPr>
            <w:tcW w:w="1326" w:type="dxa"/>
          </w:tcPr>
          <w:p w:rsidR="00772864" w:rsidRDefault="00772864" w:rsidP="00964C07">
            <w:pPr>
              <w:jc w:val="left"/>
            </w:pPr>
            <w:r>
              <w:rPr>
                <w:rFonts w:hint="eastAsia"/>
              </w:rPr>
              <w:t xml:space="preserve"> </w:t>
            </w:r>
            <w:r>
              <w:rPr>
                <w:rFonts w:hint="eastAsia"/>
              </w:rPr>
              <w:t>合价</w:t>
            </w:r>
          </w:p>
        </w:tc>
      </w:tr>
      <w:tr w:rsidR="00772864" w:rsidTr="00964C07">
        <w:trPr>
          <w:trHeight w:val="1413"/>
        </w:trPr>
        <w:tc>
          <w:tcPr>
            <w:tcW w:w="684" w:type="dxa"/>
          </w:tcPr>
          <w:p w:rsidR="00772864" w:rsidRDefault="00772864" w:rsidP="00964C07">
            <w:pPr>
              <w:jc w:val="left"/>
            </w:pPr>
            <w:r>
              <w:rPr>
                <w:rFonts w:hint="eastAsia"/>
              </w:rPr>
              <w:t>1</w:t>
            </w:r>
          </w:p>
        </w:tc>
        <w:tc>
          <w:tcPr>
            <w:tcW w:w="3819" w:type="dxa"/>
          </w:tcPr>
          <w:p w:rsidR="00772864" w:rsidRDefault="00772864" w:rsidP="00964C07">
            <w:pPr>
              <w:jc w:val="left"/>
            </w:pPr>
            <w:r>
              <w:rPr>
                <w:rFonts w:hint="eastAsia"/>
              </w:rPr>
              <w:t>羽毛球场人造草地坪（品牌：扬州绿宝）（草高：</w:t>
            </w:r>
            <w:r>
              <w:rPr>
                <w:rFonts w:hint="eastAsia"/>
              </w:rPr>
              <w:t>20mm</w:t>
            </w:r>
            <w:r>
              <w:rPr>
                <w:rFonts w:hint="eastAsia"/>
              </w:rPr>
              <w:t>、密度：</w:t>
            </w:r>
            <w:r>
              <w:rPr>
                <w:rFonts w:hint="eastAsia"/>
              </w:rPr>
              <w:t>37800</w:t>
            </w:r>
            <w:r>
              <w:rPr>
                <w:rFonts w:hint="eastAsia"/>
              </w:rPr>
              <w:t>针</w:t>
            </w:r>
            <w:r>
              <w:t>/</w:t>
            </w:r>
            <w:r>
              <w:rPr>
                <w:rFonts w:hint="eastAsia"/>
              </w:rPr>
              <w:t>平米、特性：四层抗</w:t>
            </w:r>
            <w:proofErr w:type="spellStart"/>
            <w:r>
              <w:rPr>
                <w:rFonts w:hint="eastAsia"/>
              </w:rPr>
              <w:t>uv</w:t>
            </w:r>
            <w:proofErr w:type="spellEnd"/>
            <w:r>
              <w:rPr>
                <w:rFonts w:hint="eastAsia"/>
              </w:rPr>
              <w:t>加强、底布：环保</w:t>
            </w:r>
            <w:proofErr w:type="spellStart"/>
            <w:r>
              <w:rPr>
                <w:rFonts w:hint="eastAsia"/>
              </w:rPr>
              <w:t>pu</w:t>
            </w:r>
            <w:proofErr w:type="spellEnd"/>
            <w:r>
              <w:rPr>
                <w:rFonts w:hint="eastAsia"/>
              </w:rPr>
              <w:t>亮黑背胶）（</w:t>
            </w:r>
            <w:r>
              <w:rPr>
                <w:rFonts w:hint="eastAsia"/>
              </w:rPr>
              <w:t>14.9m</w:t>
            </w:r>
            <w:r w:rsidRPr="00C82D31">
              <w:rPr>
                <w:rFonts w:asciiTheme="minorEastAsia" w:hAnsiTheme="minorEastAsia" w:hint="eastAsia"/>
              </w:rPr>
              <w:t>×</w:t>
            </w:r>
            <w:r>
              <w:rPr>
                <w:rFonts w:asciiTheme="minorEastAsia" w:hAnsiTheme="minorEastAsia" w:hint="eastAsia"/>
              </w:rPr>
              <w:t>17.45m-沟盖板0.3</w:t>
            </w:r>
            <w:r w:rsidRPr="00C82D31">
              <w:rPr>
                <w:rFonts w:asciiTheme="minorEastAsia" w:hAnsiTheme="minorEastAsia" w:hint="eastAsia"/>
              </w:rPr>
              <w:t>×</w:t>
            </w:r>
            <w:r>
              <w:rPr>
                <w:rFonts w:asciiTheme="minorEastAsia" w:hAnsiTheme="minorEastAsia" w:hint="eastAsia"/>
              </w:rPr>
              <w:t>0.3</w:t>
            </w:r>
            <w:r w:rsidRPr="00C82D31">
              <w:rPr>
                <w:rFonts w:asciiTheme="minorEastAsia" w:hAnsiTheme="minorEastAsia" w:hint="eastAsia"/>
              </w:rPr>
              <w:t>×</w:t>
            </w:r>
            <w:r>
              <w:rPr>
                <w:rFonts w:asciiTheme="minorEastAsia" w:hAnsiTheme="minorEastAsia" w:hint="eastAsia"/>
              </w:rPr>
              <w:t>4</w:t>
            </w:r>
            <w:r>
              <w:rPr>
                <w:rFonts w:hint="eastAsia"/>
              </w:rPr>
              <w:t>）</w:t>
            </w:r>
          </w:p>
        </w:tc>
        <w:tc>
          <w:tcPr>
            <w:tcW w:w="850" w:type="dxa"/>
          </w:tcPr>
          <w:p w:rsidR="00772864" w:rsidRPr="00C82D31" w:rsidRDefault="00772864" w:rsidP="00964C07">
            <w:pPr>
              <w:jc w:val="center"/>
            </w:pPr>
            <w:r>
              <w:rPr>
                <w:rFonts w:hint="eastAsia"/>
              </w:rPr>
              <w:t>㎡</w:t>
            </w:r>
          </w:p>
        </w:tc>
        <w:tc>
          <w:tcPr>
            <w:tcW w:w="810" w:type="dxa"/>
          </w:tcPr>
          <w:p w:rsidR="00772864" w:rsidRDefault="00772864" w:rsidP="00964C07">
            <w:pPr>
              <w:jc w:val="center"/>
            </w:pPr>
            <w:r>
              <w:rPr>
                <w:rFonts w:hint="eastAsia"/>
              </w:rPr>
              <w:t>259.64</w:t>
            </w:r>
          </w:p>
        </w:tc>
        <w:tc>
          <w:tcPr>
            <w:tcW w:w="1233" w:type="dxa"/>
          </w:tcPr>
          <w:p w:rsidR="00772864" w:rsidRDefault="00772864" w:rsidP="00964C07">
            <w:pPr>
              <w:jc w:val="center"/>
            </w:pPr>
            <w:r>
              <w:rPr>
                <w:rFonts w:hint="eastAsia"/>
              </w:rPr>
              <w:t>150.00</w:t>
            </w:r>
          </w:p>
        </w:tc>
        <w:tc>
          <w:tcPr>
            <w:tcW w:w="1326" w:type="dxa"/>
          </w:tcPr>
          <w:p w:rsidR="00772864" w:rsidRDefault="00772864" w:rsidP="00964C07">
            <w:pPr>
              <w:jc w:val="center"/>
            </w:pPr>
            <w:r>
              <w:rPr>
                <w:rFonts w:hint="eastAsia"/>
              </w:rPr>
              <w:t>38946.00</w:t>
            </w:r>
          </w:p>
        </w:tc>
      </w:tr>
      <w:tr w:rsidR="00772864" w:rsidTr="00964C07">
        <w:trPr>
          <w:trHeight w:val="1406"/>
        </w:trPr>
        <w:tc>
          <w:tcPr>
            <w:tcW w:w="684" w:type="dxa"/>
          </w:tcPr>
          <w:p w:rsidR="00772864" w:rsidRDefault="00772864" w:rsidP="00964C07">
            <w:pPr>
              <w:jc w:val="left"/>
            </w:pPr>
            <w:r>
              <w:rPr>
                <w:rFonts w:hint="eastAsia"/>
              </w:rPr>
              <w:t>2</w:t>
            </w:r>
          </w:p>
        </w:tc>
        <w:tc>
          <w:tcPr>
            <w:tcW w:w="3819" w:type="dxa"/>
          </w:tcPr>
          <w:p w:rsidR="00772864" w:rsidRDefault="00772864" w:rsidP="00964C07">
            <w:pPr>
              <w:jc w:val="left"/>
            </w:pPr>
            <w:r>
              <w:rPr>
                <w:rFonts w:hint="eastAsia"/>
              </w:rPr>
              <w:t>儿童乐园人造草地坪（品牌：扬州绿宝）（草高：</w:t>
            </w:r>
            <w:r>
              <w:rPr>
                <w:rFonts w:hint="eastAsia"/>
              </w:rPr>
              <w:t>20mm</w:t>
            </w:r>
            <w:r>
              <w:rPr>
                <w:rFonts w:hint="eastAsia"/>
              </w:rPr>
              <w:t>、密度：</w:t>
            </w:r>
            <w:r>
              <w:rPr>
                <w:rFonts w:hint="eastAsia"/>
              </w:rPr>
              <w:t>37800</w:t>
            </w:r>
            <w:r>
              <w:rPr>
                <w:rFonts w:hint="eastAsia"/>
              </w:rPr>
              <w:t>针</w:t>
            </w:r>
            <w:r>
              <w:t>/</w:t>
            </w:r>
            <w:r>
              <w:rPr>
                <w:rFonts w:hint="eastAsia"/>
              </w:rPr>
              <w:t>平米、特性：四层抗</w:t>
            </w:r>
            <w:proofErr w:type="spellStart"/>
            <w:r>
              <w:rPr>
                <w:rFonts w:hint="eastAsia"/>
              </w:rPr>
              <w:t>uv</w:t>
            </w:r>
            <w:proofErr w:type="spellEnd"/>
            <w:r>
              <w:rPr>
                <w:rFonts w:hint="eastAsia"/>
              </w:rPr>
              <w:t>加强、底布：环保</w:t>
            </w:r>
            <w:proofErr w:type="spellStart"/>
            <w:r>
              <w:rPr>
                <w:rFonts w:hint="eastAsia"/>
              </w:rPr>
              <w:t>pu</w:t>
            </w:r>
            <w:proofErr w:type="spellEnd"/>
            <w:r>
              <w:rPr>
                <w:rFonts w:hint="eastAsia"/>
              </w:rPr>
              <w:t>亮黑背胶）（圆形</w:t>
            </w:r>
            <w:r>
              <w:rPr>
                <w:rFonts w:hint="eastAsia"/>
              </w:rPr>
              <w:t>3.14m</w:t>
            </w:r>
            <w:r w:rsidRPr="00C82D31">
              <w:rPr>
                <w:rFonts w:asciiTheme="minorEastAsia" w:hAnsiTheme="minorEastAsia" w:hint="eastAsia"/>
              </w:rPr>
              <w:t>×</w:t>
            </w:r>
            <w:r>
              <w:rPr>
                <w:rFonts w:asciiTheme="minorEastAsia" w:hAnsiTheme="minorEastAsia" w:hint="eastAsia"/>
              </w:rPr>
              <w:t>4m</w:t>
            </w:r>
            <w:r w:rsidRPr="00C82D31">
              <w:rPr>
                <w:rFonts w:asciiTheme="minorEastAsia" w:hAnsiTheme="minorEastAsia" w:hint="eastAsia"/>
              </w:rPr>
              <w:t>×</w:t>
            </w:r>
            <w:r>
              <w:rPr>
                <w:rFonts w:asciiTheme="minorEastAsia" w:hAnsiTheme="minorEastAsia" w:hint="eastAsia"/>
              </w:rPr>
              <w:t>4m</w:t>
            </w:r>
            <w:r>
              <w:rPr>
                <w:rFonts w:hint="eastAsia"/>
              </w:rPr>
              <w:t>＋花朵形</w:t>
            </w:r>
            <w:r>
              <w:rPr>
                <w:rFonts w:hint="eastAsia"/>
              </w:rPr>
              <w:t>79.84</w:t>
            </w:r>
            <w:r>
              <w:rPr>
                <w:rFonts w:hint="eastAsia"/>
              </w:rPr>
              <w:t>㎡）</w:t>
            </w:r>
          </w:p>
        </w:tc>
        <w:tc>
          <w:tcPr>
            <w:tcW w:w="850" w:type="dxa"/>
          </w:tcPr>
          <w:p w:rsidR="00772864" w:rsidRPr="00C82D31" w:rsidRDefault="00772864" w:rsidP="00964C07">
            <w:pPr>
              <w:jc w:val="center"/>
            </w:pPr>
            <w:r>
              <w:rPr>
                <w:rFonts w:hint="eastAsia"/>
              </w:rPr>
              <w:t>㎡</w:t>
            </w:r>
          </w:p>
        </w:tc>
        <w:tc>
          <w:tcPr>
            <w:tcW w:w="810" w:type="dxa"/>
          </w:tcPr>
          <w:p w:rsidR="00772864" w:rsidRDefault="00772864" w:rsidP="00964C07">
            <w:pPr>
              <w:jc w:val="center"/>
            </w:pPr>
            <w:r>
              <w:rPr>
                <w:rFonts w:hint="eastAsia"/>
              </w:rPr>
              <w:t>130.08</w:t>
            </w:r>
          </w:p>
        </w:tc>
        <w:tc>
          <w:tcPr>
            <w:tcW w:w="1233" w:type="dxa"/>
          </w:tcPr>
          <w:p w:rsidR="00772864" w:rsidRDefault="00772864" w:rsidP="00964C07">
            <w:pPr>
              <w:jc w:val="center"/>
            </w:pPr>
            <w:r>
              <w:rPr>
                <w:rFonts w:hint="eastAsia"/>
              </w:rPr>
              <w:t>150.00</w:t>
            </w:r>
          </w:p>
        </w:tc>
        <w:tc>
          <w:tcPr>
            <w:tcW w:w="1326" w:type="dxa"/>
          </w:tcPr>
          <w:p w:rsidR="00772864" w:rsidRDefault="00772864" w:rsidP="00964C07">
            <w:pPr>
              <w:jc w:val="center"/>
            </w:pPr>
            <w:r>
              <w:rPr>
                <w:rFonts w:hint="eastAsia"/>
              </w:rPr>
              <w:t>19512.00</w:t>
            </w:r>
          </w:p>
        </w:tc>
      </w:tr>
      <w:tr w:rsidR="00772864" w:rsidTr="00964C07">
        <w:trPr>
          <w:trHeight w:val="409"/>
        </w:trPr>
        <w:tc>
          <w:tcPr>
            <w:tcW w:w="684" w:type="dxa"/>
          </w:tcPr>
          <w:p w:rsidR="00772864" w:rsidRDefault="00772864" w:rsidP="00964C07">
            <w:pPr>
              <w:jc w:val="left"/>
            </w:pPr>
            <w:r>
              <w:rPr>
                <w:rFonts w:hint="eastAsia"/>
              </w:rPr>
              <w:t>3</w:t>
            </w:r>
          </w:p>
        </w:tc>
        <w:tc>
          <w:tcPr>
            <w:tcW w:w="3819" w:type="dxa"/>
          </w:tcPr>
          <w:p w:rsidR="00772864" w:rsidRDefault="00772864" w:rsidP="00964C07">
            <w:pPr>
              <w:jc w:val="left"/>
            </w:pPr>
            <w:r>
              <w:rPr>
                <w:rFonts w:hint="eastAsia"/>
              </w:rPr>
              <w:t>儿童滑梯（大）</w:t>
            </w:r>
          </w:p>
        </w:tc>
        <w:tc>
          <w:tcPr>
            <w:tcW w:w="850" w:type="dxa"/>
          </w:tcPr>
          <w:p w:rsidR="00772864" w:rsidRDefault="00772864" w:rsidP="00964C07">
            <w:pPr>
              <w:jc w:val="center"/>
            </w:pPr>
            <w:r>
              <w:rPr>
                <w:rFonts w:hint="eastAsia"/>
              </w:rPr>
              <w:t>个</w:t>
            </w:r>
          </w:p>
        </w:tc>
        <w:tc>
          <w:tcPr>
            <w:tcW w:w="810" w:type="dxa"/>
          </w:tcPr>
          <w:p w:rsidR="00772864" w:rsidRDefault="00772864" w:rsidP="00964C07">
            <w:pPr>
              <w:jc w:val="center"/>
            </w:pPr>
            <w:r>
              <w:rPr>
                <w:rFonts w:hint="eastAsia"/>
              </w:rPr>
              <w:t>1</w:t>
            </w:r>
          </w:p>
        </w:tc>
        <w:tc>
          <w:tcPr>
            <w:tcW w:w="1233" w:type="dxa"/>
          </w:tcPr>
          <w:p w:rsidR="00772864" w:rsidRDefault="00772864" w:rsidP="00964C07">
            <w:pPr>
              <w:jc w:val="center"/>
            </w:pPr>
            <w:r>
              <w:rPr>
                <w:rFonts w:hint="eastAsia"/>
              </w:rPr>
              <w:t>12500.00</w:t>
            </w:r>
          </w:p>
        </w:tc>
        <w:tc>
          <w:tcPr>
            <w:tcW w:w="1326" w:type="dxa"/>
          </w:tcPr>
          <w:p w:rsidR="00772864" w:rsidRDefault="00772864" w:rsidP="00964C07">
            <w:pPr>
              <w:jc w:val="center"/>
            </w:pPr>
            <w:r>
              <w:rPr>
                <w:rFonts w:hint="eastAsia"/>
              </w:rPr>
              <w:t>12500.00</w:t>
            </w:r>
          </w:p>
        </w:tc>
      </w:tr>
      <w:tr w:rsidR="00772864" w:rsidTr="00964C07">
        <w:trPr>
          <w:trHeight w:val="345"/>
        </w:trPr>
        <w:tc>
          <w:tcPr>
            <w:tcW w:w="684" w:type="dxa"/>
          </w:tcPr>
          <w:p w:rsidR="00772864" w:rsidRDefault="00772864" w:rsidP="00964C07">
            <w:pPr>
              <w:jc w:val="left"/>
            </w:pPr>
            <w:r>
              <w:rPr>
                <w:rFonts w:hint="eastAsia"/>
              </w:rPr>
              <w:t>4</w:t>
            </w:r>
          </w:p>
        </w:tc>
        <w:tc>
          <w:tcPr>
            <w:tcW w:w="3819" w:type="dxa"/>
          </w:tcPr>
          <w:p w:rsidR="00772864" w:rsidRDefault="00772864" w:rsidP="00964C07">
            <w:pPr>
              <w:jc w:val="left"/>
            </w:pPr>
            <w:r>
              <w:rPr>
                <w:rFonts w:hint="eastAsia"/>
              </w:rPr>
              <w:t>儿童滑梯（小）</w:t>
            </w:r>
          </w:p>
        </w:tc>
        <w:tc>
          <w:tcPr>
            <w:tcW w:w="850" w:type="dxa"/>
          </w:tcPr>
          <w:p w:rsidR="00772864" w:rsidRDefault="00772864" w:rsidP="00964C07">
            <w:pPr>
              <w:jc w:val="center"/>
            </w:pPr>
            <w:r>
              <w:rPr>
                <w:rFonts w:hint="eastAsia"/>
              </w:rPr>
              <w:t>个</w:t>
            </w:r>
          </w:p>
        </w:tc>
        <w:tc>
          <w:tcPr>
            <w:tcW w:w="810" w:type="dxa"/>
          </w:tcPr>
          <w:p w:rsidR="00772864" w:rsidRDefault="00772864" w:rsidP="00964C07">
            <w:pPr>
              <w:jc w:val="center"/>
            </w:pPr>
            <w:r>
              <w:rPr>
                <w:rFonts w:hint="eastAsia"/>
              </w:rPr>
              <w:t>1</w:t>
            </w:r>
          </w:p>
        </w:tc>
        <w:tc>
          <w:tcPr>
            <w:tcW w:w="1233" w:type="dxa"/>
          </w:tcPr>
          <w:p w:rsidR="00772864" w:rsidRDefault="00772864" w:rsidP="00964C07">
            <w:pPr>
              <w:jc w:val="center"/>
            </w:pPr>
            <w:r>
              <w:rPr>
                <w:rFonts w:hint="eastAsia"/>
              </w:rPr>
              <w:t>11000.00</w:t>
            </w:r>
          </w:p>
        </w:tc>
        <w:tc>
          <w:tcPr>
            <w:tcW w:w="1326" w:type="dxa"/>
          </w:tcPr>
          <w:p w:rsidR="00772864" w:rsidRDefault="00772864" w:rsidP="00964C07">
            <w:pPr>
              <w:jc w:val="center"/>
            </w:pPr>
            <w:r>
              <w:rPr>
                <w:rFonts w:hint="eastAsia"/>
              </w:rPr>
              <w:t>11000.00</w:t>
            </w:r>
          </w:p>
        </w:tc>
      </w:tr>
      <w:tr w:rsidR="00772864" w:rsidTr="00964C07">
        <w:trPr>
          <w:trHeight w:val="323"/>
        </w:trPr>
        <w:tc>
          <w:tcPr>
            <w:tcW w:w="684" w:type="dxa"/>
          </w:tcPr>
          <w:p w:rsidR="00772864" w:rsidRDefault="00772864" w:rsidP="00964C07">
            <w:pPr>
              <w:jc w:val="left"/>
            </w:pPr>
            <w:r>
              <w:rPr>
                <w:rFonts w:hint="eastAsia"/>
              </w:rPr>
              <w:t>5</w:t>
            </w:r>
          </w:p>
        </w:tc>
        <w:tc>
          <w:tcPr>
            <w:tcW w:w="3819" w:type="dxa"/>
          </w:tcPr>
          <w:p w:rsidR="00772864" w:rsidRDefault="00772864" w:rsidP="00964C07">
            <w:pPr>
              <w:jc w:val="left"/>
            </w:pPr>
            <w:r>
              <w:rPr>
                <w:rFonts w:hint="eastAsia"/>
              </w:rPr>
              <w:t>专业羽毛球网、支架</w:t>
            </w:r>
          </w:p>
        </w:tc>
        <w:tc>
          <w:tcPr>
            <w:tcW w:w="850" w:type="dxa"/>
          </w:tcPr>
          <w:p w:rsidR="00772864" w:rsidRDefault="00772864" w:rsidP="00964C07">
            <w:pPr>
              <w:jc w:val="center"/>
            </w:pPr>
            <w:r>
              <w:rPr>
                <w:rFonts w:hint="eastAsia"/>
              </w:rPr>
              <w:t>套</w:t>
            </w:r>
          </w:p>
        </w:tc>
        <w:tc>
          <w:tcPr>
            <w:tcW w:w="810" w:type="dxa"/>
          </w:tcPr>
          <w:p w:rsidR="00772864" w:rsidRDefault="00772864" w:rsidP="00964C07">
            <w:pPr>
              <w:jc w:val="center"/>
            </w:pPr>
            <w:r>
              <w:rPr>
                <w:rFonts w:hint="eastAsia"/>
              </w:rPr>
              <w:t>1</w:t>
            </w:r>
          </w:p>
        </w:tc>
        <w:tc>
          <w:tcPr>
            <w:tcW w:w="1233" w:type="dxa"/>
          </w:tcPr>
          <w:p w:rsidR="00772864" w:rsidRDefault="00772864" w:rsidP="00964C07">
            <w:pPr>
              <w:jc w:val="center"/>
            </w:pPr>
            <w:r>
              <w:rPr>
                <w:rFonts w:hint="eastAsia"/>
              </w:rPr>
              <w:t>1650.00</w:t>
            </w:r>
          </w:p>
        </w:tc>
        <w:tc>
          <w:tcPr>
            <w:tcW w:w="1326" w:type="dxa"/>
          </w:tcPr>
          <w:p w:rsidR="00772864" w:rsidRDefault="00772864" w:rsidP="00964C07">
            <w:pPr>
              <w:jc w:val="center"/>
            </w:pPr>
            <w:r>
              <w:rPr>
                <w:rFonts w:hint="eastAsia"/>
              </w:rPr>
              <w:t>1650.00</w:t>
            </w:r>
          </w:p>
        </w:tc>
      </w:tr>
      <w:tr w:rsidR="00772864" w:rsidTr="00964C07">
        <w:trPr>
          <w:trHeight w:val="273"/>
        </w:trPr>
        <w:tc>
          <w:tcPr>
            <w:tcW w:w="684" w:type="dxa"/>
          </w:tcPr>
          <w:p w:rsidR="00772864" w:rsidRDefault="00772864" w:rsidP="00964C07">
            <w:pPr>
              <w:jc w:val="left"/>
            </w:pPr>
          </w:p>
        </w:tc>
        <w:tc>
          <w:tcPr>
            <w:tcW w:w="6712" w:type="dxa"/>
            <w:gridSpan w:val="4"/>
          </w:tcPr>
          <w:p w:rsidR="00772864" w:rsidRDefault="00772864" w:rsidP="00964C07">
            <w:pPr>
              <w:jc w:val="left"/>
            </w:pPr>
            <w:r>
              <w:rPr>
                <w:rFonts w:hint="eastAsia"/>
              </w:rPr>
              <w:t>合计：捌万叁仟陆佰零捌元整</w:t>
            </w:r>
          </w:p>
        </w:tc>
        <w:tc>
          <w:tcPr>
            <w:tcW w:w="1326" w:type="dxa"/>
          </w:tcPr>
          <w:p w:rsidR="00772864" w:rsidRDefault="00772864" w:rsidP="00964C07">
            <w:pPr>
              <w:jc w:val="center"/>
            </w:pPr>
            <w:r>
              <w:rPr>
                <w:rFonts w:hint="eastAsia"/>
              </w:rPr>
              <w:t>83608</w:t>
            </w:r>
          </w:p>
        </w:tc>
      </w:tr>
    </w:tbl>
    <w:p w:rsidR="00772864" w:rsidRDefault="00772864" w:rsidP="003F26F4">
      <w:pPr>
        <w:widowControl/>
        <w:shd w:val="clear" w:color="auto" w:fill="FDFDFD"/>
        <w:spacing w:line="301" w:lineRule="atLeast"/>
        <w:ind w:firstLine="703"/>
        <w:rPr>
          <w:rFonts w:ascii="宋体" w:eastAsia="宋体" w:hAnsi="宋体" w:cs="宋体"/>
          <w:color w:val="000000"/>
          <w:kern w:val="0"/>
          <w:sz w:val="24"/>
          <w:szCs w:val="24"/>
        </w:rPr>
      </w:pP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以上所有单价均为全费用含税固定综合单价，此单价包括人工费、材料费（含损耗）、机械费、仪器费、管理费、保险费、利润、税金、现场文明施工、政府相关收费、用水、用电等一切按规范完成本项目所需的全部费用。投标报价中</w:t>
      </w:r>
      <w:r w:rsidRPr="003F26F4">
        <w:rPr>
          <w:rFonts w:ascii="宋体" w:eastAsia="宋体" w:hAnsi="宋体" w:cs="宋体" w:hint="eastAsia"/>
          <w:b/>
          <w:bCs/>
          <w:color w:val="000000"/>
          <w:kern w:val="0"/>
          <w:sz w:val="23"/>
          <w:szCs w:val="23"/>
        </w:rPr>
        <w:t>均应体现单价和总价</w:t>
      </w:r>
      <w:r w:rsidRPr="003F26F4">
        <w:rPr>
          <w:rFonts w:ascii="宋体" w:eastAsia="宋体" w:hAnsi="宋体" w:cs="宋体" w:hint="eastAsia"/>
          <w:color w:val="000000"/>
          <w:kern w:val="0"/>
          <w:sz w:val="23"/>
          <w:szCs w:val="23"/>
        </w:rPr>
        <w:t>，且都不得超过上述对应价格，否则</w:t>
      </w:r>
      <w:r w:rsidRPr="003F26F4">
        <w:rPr>
          <w:rFonts w:ascii="宋体" w:eastAsia="宋体" w:hAnsi="宋体" w:cs="宋体" w:hint="eastAsia"/>
          <w:b/>
          <w:bCs/>
          <w:color w:val="000000"/>
          <w:kern w:val="0"/>
          <w:sz w:val="23"/>
          <w:szCs w:val="23"/>
        </w:rPr>
        <w:t>废标</w:t>
      </w:r>
      <w:r w:rsidRPr="003F26F4">
        <w:rPr>
          <w:rFonts w:ascii="宋体" w:eastAsia="宋体" w:hAnsi="宋体" w:cs="宋体" w:hint="eastAsia"/>
          <w:color w:val="000000"/>
          <w:kern w:val="0"/>
          <w:sz w:val="23"/>
          <w:szCs w:val="23"/>
        </w:rPr>
        <w:t>。</w:t>
      </w:r>
    </w:p>
    <w:p w:rsidR="003F26F4" w:rsidRPr="003F26F4" w:rsidRDefault="003F26F4" w:rsidP="003F26F4">
      <w:pPr>
        <w:widowControl/>
        <w:shd w:val="clear" w:color="auto" w:fill="FDFDFD"/>
        <w:spacing w:line="301" w:lineRule="atLeast"/>
        <w:ind w:firstLine="722"/>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三、资质要求</w:t>
      </w:r>
    </w:p>
    <w:p w:rsidR="003F26F4" w:rsidRPr="003F26F4" w:rsidRDefault="003F26F4" w:rsidP="003F26F4">
      <w:pPr>
        <w:widowControl/>
        <w:shd w:val="clear" w:color="auto" w:fill="FDFDFD"/>
        <w:spacing w:line="301" w:lineRule="atLeast"/>
        <w:ind w:firstLine="48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1、具备经年检合格有效的企业法人营业执照。</w:t>
      </w:r>
    </w:p>
    <w:p w:rsidR="003F26F4" w:rsidRPr="003F26F4" w:rsidRDefault="003F26F4" w:rsidP="003F26F4">
      <w:pPr>
        <w:widowControl/>
        <w:shd w:val="clear" w:color="auto" w:fill="FDFDFD"/>
        <w:spacing w:line="301" w:lineRule="atLeast"/>
        <w:ind w:firstLine="722"/>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四、比选方法：</w:t>
      </w:r>
      <w:r w:rsidRPr="003F26F4">
        <w:rPr>
          <w:rFonts w:ascii="宋体" w:eastAsia="宋体" w:hAnsi="宋体" w:cs="宋体" w:hint="eastAsia"/>
          <w:color w:val="000000"/>
          <w:kern w:val="0"/>
          <w:sz w:val="23"/>
          <w:szCs w:val="23"/>
        </w:rPr>
        <w:t>采用最低价中标（投标总价必须低于最高控制总价）</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1、投标文件递交截止时间：201</w:t>
      </w:r>
      <w:r w:rsidR="0075479D">
        <w:rPr>
          <w:rFonts w:ascii="宋体" w:eastAsia="宋体" w:hAnsi="宋体" w:cs="宋体" w:hint="eastAsia"/>
          <w:color w:val="000000"/>
          <w:kern w:val="0"/>
          <w:sz w:val="23"/>
          <w:szCs w:val="23"/>
        </w:rPr>
        <w:t>9</w:t>
      </w:r>
      <w:r w:rsidRPr="003F26F4">
        <w:rPr>
          <w:rFonts w:ascii="宋体" w:eastAsia="宋体" w:hAnsi="宋体" w:cs="宋体" w:hint="eastAsia"/>
          <w:color w:val="000000"/>
          <w:kern w:val="0"/>
          <w:sz w:val="23"/>
          <w:szCs w:val="23"/>
        </w:rPr>
        <w:t>年</w:t>
      </w:r>
      <w:r w:rsidR="0075479D">
        <w:rPr>
          <w:rFonts w:ascii="宋体" w:eastAsia="宋体" w:hAnsi="宋体" w:cs="宋体" w:hint="eastAsia"/>
          <w:color w:val="000000"/>
          <w:kern w:val="0"/>
          <w:sz w:val="23"/>
          <w:szCs w:val="23"/>
        </w:rPr>
        <w:t>01</w:t>
      </w:r>
      <w:r w:rsidRPr="003F26F4">
        <w:rPr>
          <w:rFonts w:ascii="宋体" w:eastAsia="宋体" w:hAnsi="宋体" w:cs="宋体" w:hint="eastAsia"/>
          <w:color w:val="000000"/>
          <w:kern w:val="0"/>
          <w:sz w:val="23"/>
          <w:szCs w:val="23"/>
        </w:rPr>
        <w:t>月</w:t>
      </w:r>
      <w:r w:rsidR="0075479D">
        <w:rPr>
          <w:rFonts w:ascii="宋体" w:eastAsia="宋体" w:hAnsi="宋体" w:cs="宋体" w:hint="eastAsia"/>
          <w:color w:val="000000"/>
          <w:kern w:val="0"/>
          <w:sz w:val="23"/>
          <w:szCs w:val="23"/>
        </w:rPr>
        <w:t>08</w:t>
      </w:r>
      <w:r w:rsidR="00B47903">
        <w:rPr>
          <w:rFonts w:ascii="宋体" w:eastAsia="宋体" w:hAnsi="宋体" w:cs="宋体" w:hint="eastAsia"/>
          <w:color w:val="000000"/>
          <w:kern w:val="0"/>
          <w:sz w:val="23"/>
          <w:szCs w:val="23"/>
        </w:rPr>
        <w:t xml:space="preserve"> </w:t>
      </w:r>
      <w:r w:rsidRPr="003F26F4">
        <w:rPr>
          <w:rFonts w:ascii="宋体" w:eastAsia="宋体" w:hAnsi="宋体" w:cs="宋体" w:hint="eastAsia"/>
          <w:color w:val="000000"/>
          <w:kern w:val="0"/>
          <w:sz w:val="23"/>
          <w:szCs w:val="23"/>
        </w:rPr>
        <w:t>日</w:t>
      </w:r>
      <w:r w:rsidR="00CE33B5">
        <w:rPr>
          <w:rFonts w:ascii="宋体" w:eastAsia="宋体" w:hAnsi="宋体" w:cs="宋体" w:hint="eastAsia"/>
          <w:color w:val="000000"/>
          <w:kern w:val="0"/>
          <w:sz w:val="23"/>
          <w:szCs w:val="23"/>
        </w:rPr>
        <w:t>9</w:t>
      </w:r>
      <w:r w:rsidRPr="003F26F4">
        <w:rPr>
          <w:rFonts w:ascii="宋体" w:eastAsia="宋体" w:hAnsi="宋体" w:cs="宋体" w:hint="eastAsia"/>
          <w:color w:val="000000"/>
          <w:kern w:val="0"/>
          <w:sz w:val="23"/>
          <w:szCs w:val="23"/>
        </w:rPr>
        <w:t>时</w:t>
      </w:r>
      <w:r w:rsidR="00CE33B5">
        <w:rPr>
          <w:rFonts w:ascii="宋体" w:eastAsia="宋体" w:hAnsi="宋体" w:cs="宋体" w:hint="eastAsia"/>
          <w:color w:val="000000"/>
          <w:kern w:val="0"/>
          <w:sz w:val="23"/>
          <w:szCs w:val="23"/>
        </w:rPr>
        <w:t>30</w:t>
      </w:r>
      <w:r w:rsidRPr="003F26F4">
        <w:rPr>
          <w:rFonts w:ascii="宋体" w:eastAsia="宋体" w:hAnsi="宋体" w:cs="宋体" w:hint="eastAsia"/>
          <w:color w:val="000000"/>
          <w:kern w:val="0"/>
          <w:sz w:val="23"/>
          <w:szCs w:val="23"/>
        </w:rPr>
        <w:t>分，逾期不予受理。</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2、开标时间：201</w:t>
      </w:r>
      <w:r w:rsidR="0075479D">
        <w:rPr>
          <w:rFonts w:ascii="宋体" w:eastAsia="宋体" w:hAnsi="宋体" w:cs="宋体" w:hint="eastAsia"/>
          <w:color w:val="000000"/>
          <w:kern w:val="0"/>
          <w:sz w:val="23"/>
          <w:szCs w:val="23"/>
        </w:rPr>
        <w:t>9</w:t>
      </w:r>
      <w:r w:rsidR="00B47903">
        <w:rPr>
          <w:rFonts w:ascii="宋体" w:eastAsia="宋体" w:hAnsi="宋体" w:cs="宋体" w:hint="eastAsia"/>
          <w:color w:val="000000"/>
          <w:kern w:val="0"/>
          <w:sz w:val="23"/>
          <w:szCs w:val="23"/>
        </w:rPr>
        <w:t>年</w:t>
      </w:r>
      <w:r w:rsidR="0075479D">
        <w:rPr>
          <w:rFonts w:ascii="宋体" w:eastAsia="宋体" w:hAnsi="宋体" w:cs="宋体" w:hint="eastAsia"/>
          <w:color w:val="000000"/>
          <w:kern w:val="0"/>
          <w:sz w:val="23"/>
          <w:szCs w:val="23"/>
        </w:rPr>
        <w:t>01</w:t>
      </w:r>
      <w:r w:rsidRPr="003F26F4">
        <w:rPr>
          <w:rFonts w:ascii="宋体" w:eastAsia="宋体" w:hAnsi="宋体" w:cs="宋体" w:hint="eastAsia"/>
          <w:color w:val="000000"/>
          <w:kern w:val="0"/>
          <w:sz w:val="23"/>
          <w:szCs w:val="23"/>
        </w:rPr>
        <w:t>月</w:t>
      </w:r>
      <w:r w:rsidR="0075479D">
        <w:rPr>
          <w:rFonts w:ascii="宋体" w:eastAsia="宋体" w:hAnsi="宋体" w:cs="宋体" w:hint="eastAsia"/>
          <w:color w:val="000000"/>
          <w:kern w:val="0"/>
          <w:sz w:val="23"/>
          <w:szCs w:val="23"/>
        </w:rPr>
        <w:t>08</w:t>
      </w:r>
      <w:r w:rsidRPr="003F26F4">
        <w:rPr>
          <w:rFonts w:ascii="宋体" w:eastAsia="宋体" w:hAnsi="宋体" w:cs="宋体" w:hint="eastAsia"/>
          <w:color w:val="000000"/>
          <w:kern w:val="0"/>
          <w:sz w:val="23"/>
          <w:szCs w:val="23"/>
        </w:rPr>
        <w:t>日上午9:30（北京时间）逾期收到的或不符合规定的投标文件将被拒绝。</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3、地点：三明城投集团三楼小会议室。</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lastRenderedPageBreak/>
        <w:t>4、投标单位应有法定代表人或其授权委托的代理人持授权委托证明和身份证到场并提交有效的</w:t>
      </w:r>
      <w:r w:rsidR="00CE33B5">
        <w:rPr>
          <w:rFonts w:ascii="宋体" w:eastAsia="宋体" w:hAnsi="宋体" w:cs="宋体" w:hint="eastAsia"/>
          <w:color w:val="000000"/>
          <w:kern w:val="0"/>
          <w:sz w:val="23"/>
          <w:szCs w:val="23"/>
        </w:rPr>
        <w:t>营业执照</w:t>
      </w:r>
      <w:r w:rsidRPr="003F26F4">
        <w:rPr>
          <w:rFonts w:ascii="宋体" w:eastAsia="宋体" w:hAnsi="宋体" w:cs="宋体" w:hint="eastAsia"/>
          <w:color w:val="000000"/>
          <w:kern w:val="0"/>
          <w:sz w:val="23"/>
          <w:szCs w:val="23"/>
        </w:rPr>
        <w:t>，</w:t>
      </w:r>
      <w:r w:rsidR="00CE33B5">
        <w:rPr>
          <w:rFonts w:ascii="宋体" w:eastAsia="宋体" w:hAnsi="宋体" w:cs="宋体" w:hint="eastAsia"/>
          <w:color w:val="000000"/>
          <w:kern w:val="0"/>
          <w:sz w:val="23"/>
          <w:szCs w:val="23"/>
        </w:rPr>
        <w:t>均需加盖公章，资料袋</w:t>
      </w:r>
      <w:r w:rsidRPr="003F26F4">
        <w:rPr>
          <w:rFonts w:ascii="宋体" w:eastAsia="宋体" w:hAnsi="宋体" w:cs="宋体" w:hint="eastAsia"/>
          <w:color w:val="000000"/>
          <w:kern w:val="0"/>
          <w:sz w:val="23"/>
          <w:szCs w:val="23"/>
        </w:rPr>
        <w:t>必须密封完好并加盖骑缝章，否则投标文件不予接收。</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5、本次招标以</w:t>
      </w:r>
      <w:r w:rsidRPr="003F26F4">
        <w:rPr>
          <w:rFonts w:ascii="宋体" w:eastAsia="宋体" w:hAnsi="宋体" w:cs="宋体" w:hint="eastAsia"/>
          <w:b/>
          <w:bCs/>
          <w:color w:val="000000"/>
          <w:kern w:val="0"/>
          <w:sz w:val="23"/>
          <w:szCs w:val="23"/>
        </w:rPr>
        <w:t>报价最低的投标人</w:t>
      </w:r>
      <w:r w:rsidRPr="003F26F4">
        <w:rPr>
          <w:rFonts w:ascii="宋体" w:eastAsia="宋体" w:hAnsi="宋体" w:cs="宋体" w:hint="eastAsia"/>
          <w:color w:val="000000"/>
          <w:kern w:val="0"/>
          <w:sz w:val="23"/>
          <w:szCs w:val="23"/>
        </w:rPr>
        <w:t>为</w:t>
      </w:r>
      <w:r w:rsidR="00855352">
        <w:rPr>
          <w:rFonts w:ascii="宋体" w:eastAsia="宋体" w:hAnsi="宋体" w:cs="宋体" w:hint="eastAsia"/>
          <w:color w:val="000000"/>
          <w:kern w:val="0"/>
          <w:sz w:val="23"/>
          <w:szCs w:val="23"/>
        </w:rPr>
        <w:t>第一</w:t>
      </w:r>
      <w:r w:rsidRPr="003F26F4">
        <w:rPr>
          <w:rFonts w:ascii="宋体" w:eastAsia="宋体" w:hAnsi="宋体" w:cs="宋体" w:hint="eastAsia"/>
          <w:color w:val="000000"/>
          <w:kern w:val="0"/>
          <w:sz w:val="23"/>
          <w:szCs w:val="23"/>
        </w:rPr>
        <w:t>中标人。</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（联系人：</w:t>
      </w:r>
      <w:r w:rsidR="00CE33B5">
        <w:rPr>
          <w:rFonts w:ascii="宋体" w:eastAsia="宋体" w:hAnsi="宋体" w:cs="宋体" w:hint="eastAsia"/>
          <w:color w:val="000000"/>
          <w:kern w:val="0"/>
          <w:sz w:val="23"/>
          <w:szCs w:val="23"/>
        </w:rPr>
        <w:t>黄</w:t>
      </w:r>
      <w:r w:rsidRPr="003F26F4">
        <w:rPr>
          <w:rFonts w:ascii="宋体" w:eastAsia="宋体" w:hAnsi="宋体" w:cs="宋体" w:hint="eastAsia"/>
          <w:color w:val="000000"/>
          <w:kern w:val="0"/>
          <w:sz w:val="23"/>
          <w:szCs w:val="23"/>
        </w:rPr>
        <w:t>工      </w:t>
      </w:r>
      <w:r w:rsidRPr="003F26F4">
        <w:rPr>
          <w:rFonts w:ascii="宋体" w:eastAsia="宋体" w:hAnsi="宋体" w:cs="宋体" w:hint="eastAsia"/>
          <w:color w:val="000000"/>
          <w:kern w:val="0"/>
          <w:sz w:val="23"/>
        </w:rPr>
        <w:t> </w:t>
      </w:r>
      <w:r w:rsidRPr="003F26F4">
        <w:rPr>
          <w:rFonts w:ascii="宋体" w:eastAsia="宋体" w:hAnsi="宋体" w:cs="宋体" w:hint="eastAsia"/>
          <w:color w:val="000000"/>
          <w:kern w:val="0"/>
          <w:sz w:val="23"/>
          <w:szCs w:val="23"/>
        </w:rPr>
        <w:t>联系电话：</w:t>
      </w:r>
      <w:r w:rsidR="00CE33B5">
        <w:rPr>
          <w:rFonts w:ascii="宋体" w:eastAsia="宋体" w:hAnsi="宋体" w:cs="宋体" w:hint="eastAsia"/>
          <w:color w:val="000000"/>
          <w:kern w:val="0"/>
          <w:sz w:val="23"/>
          <w:szCs w:val="23"/>
        </w:rPr>
        <w:t>18965307599</w:t>
      </w: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p>
    <w:p w:rsidR="003F26F4" w:rsidRPr="003F26F4" w:rsidRDefault="003F26F4" w:rsidP="003F26F4">
      <w:pPr>
        <w:widowControl/>
        <w:shd w:val="clear" w:color="auto" w:fill="FDFDFD"/>
        <w:spacing w:line="301" w:lineRule="atLeast"/>
        <w:ind w:firstLine="207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r w:rsidRPr="003F26F4">
        <w:rPr>
          <w:rFonts w:ascii="宋体" w:eastAsia="宋体" w:hAnsi="宋体" w:cs="宋体" w:hint="eastAsia"/>
          <w:b/>
          <w:bCs/>
          <w:color w:val="000000"/>
          <w:kern w:val="0"/>
          <w:sz w:val="23"/>
          <w:szCs w:val="23"/>
        </w:rPr>
        <w:t>第二章 投标文件格式</w:t>
      </w:r>
    </w:p>
    <w:p w:rsidR="003F26F4" w:rsidRPr="003F26F4" w:rsidRDefault="003F26F4" w:rsidP="003F26F4">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商务标部分</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1投标函；</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2投标报价清单（格式自拟）</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 投标函(格式)</w:t>
      </w:r>
    </w:p>
    <w:p w:rsidR="003F26F4" w:rsidRPr="003F26F4" w:rsidRDefault="003F26F4" w:rsidP="003F26F4">
      <w:pPr>
        <w:widowControl/>
        <w:shd w:val="clear" w:color="auto" w:fill="FDFDFD"/>
        <w:spacing w:line="301" w:lineRule="atLeast"/>
        <w:ind w:firstLine="4610"/>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投标函</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u w:val="single"/>
        </w:rPr>
        <w:t>         发包人名称：</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1.我们己仔细研究了</w:t>
      </w:r>
      <w:r w:rsidR="0075479D">
        <w:rPr>
          <w:rFonts w:ascii="宋体" w:eastAsia="宋体" w:hAnsi="宋体" w:cs="宋体" w:hint="eastAsia"/>
          <w:b/>
          <w:bCs/>
          <w:color w:val="000000"/>
          <w:kern w:val="0"/>
          <w:sz w:val="23"/>
          <w:szCs w:val="23"/>
          <w:u w:val="single"/>
        </w:rPr>
        <w:t xml:space="preserve">                         </w:t>
      </w:r>
      <w:r w:rsidRPr="003F26F4">
        <w:rPr>
          <w:rFonts w:ascii="宋体" w:eastAsia="宋体" w:hAnsi="宋体" w:cs="宋体" w:hint="eastAsia"/>
          <w:color w:val="000000"/>
          <w:kern w:val="0"/>
          <w:sz w:val="23"/>
          <w:szCs w:val="23"/>
        </w:rPr>
        <w:t>招标文件的全部内容并察勘了现场，以人民币</w:t>
      </w:r>
      <w:r w:rsidRPr="003F26F4">
        <w:rPr>
          <w:rFonts w:ascii="宋体" w:eastAsia="宋体" w:hAnsi="宋体" w:cs="宋体" w:hint="eastAsia"/>
          <w:color w:val="000000"/>
          <w:kern w:val="0"/>
          <w:sz w:val="23"/>
          <w:szCs w:val="23"/>
          <w:u w:val="single"/>
        </w:rPr>
        <w:t>大写              </w:t>
      </w:r>
      <w:r w:rsidRPr="003F26F4">
        <w:rPr>
          <w:rFonts w:ascii="宋体" w:eastAsia="宋体" w:hAnsi="宋体" w:cs="宋体" w:hint="eastAsia"/>
          <w:color w:val="000000"/>
          <w:kern w:val="0"/>
          <w:sz w:val="23"/>
          <w:szCs w:val="23"/>
        </w:rPr>
        <w:t>元的投标报价按上述招标文件规定的条件和要求承包合同规定的全部工作，并承担相关的责任。</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2.若我方中标:</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（1）我方保证在收到你方的中标通知书后，及时派代表前去签订合同。</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（2）随同本投标报价书提交的投标资料中的任何部分，经你方确认后可作为合同文件的组成部分。</w:t>
      </w:r>
    </w:p>
    <w:p w:rsidR="003F26F4" w:rsidRPr="003F26F4" w:rsidRDefault="003F26F4" w:rsidP="003F26F4">
      <w:pPr>
        <w:widowControl/>
        <w:shd w:val="clear" w:color="auto" w:fill="FDFDFD"/>
        <w:spacing w:line="301" w:lineRule="atLeast"/>
        <w:ind w:hanging="178"/>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（3）我方保证在合同签订后尽快调遣人员和设备进入现场开展各项工作，并保证在合同规定的服务期限完成合同规定的全部工作。</w:t>
      </w:r>
    </w:p>
    <w:p w:rsidR="003F26F4" w:rsidRPr="003F26F4" w:rsidRDefault="003F26F4" w:rsidP="003F26F4">
      <w:pPr>
        <w:widowControl/>
        <w:shd w:val="clear" w:color="auto" w:fill="FDFDFD"/>
        <w:spacing w:line="301" w:lineRule="atLeast"/>
        <w:ind w:firstLine="348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投标人</w:t>
      </w:r>
      <w:r w:rsidRPr="003F26F4">
        <w:rPr>
          <w:rFonts w:ascii="宋体" w:eastAsia="宋体" w:hAnsi="宋体" w:cs="宋体" w:hint="eastAsia"/>
          <w:color w:val="000000"/>
          <w:kern w:val="0"/>
          <w:sz w:val="23"/>
          <w:szCs w:val="23"/>
          <w:u w:val="single"/>
        </w:rPr>
        <w:t>        （盖公司公章）      </w:t>
      </w:r>
    </w:p>
    <w:p w:rsidR="003F26F4" w:rsidRPr="003F26F4" w:rsidRDefault="003F26F4" w:rsidP="003F26F4">
      <w:pPr>
        <w:widowControl/>
        <w:shd w:val="clear" w:color="auto" w:fill="FDFDFD"/>
        <w:spacing w:line="301" w:lineRule="atLeast"/>
        <w:ind w:firstLine="348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法定代表人（或委托代理人）：</w:t>
      </w:r>
      <w:r w:rsidRPr="003F26F4">
        <w:rPr>
          <w:rFonts w:ascii="宋体" w:eastAsia="宋体" w:hAnsi="宋体" w:cs="宋体" w:hint="eastAsia"/>
          <w:color w:val="000000"/>
          <w:kern w:val="0"/>
          <w:sz w:val="23"/>
          <w:szCs w:val="23"/>
          <w:u w:val="single"/>
        </w:rPr>
        <w:t>（签名）</w:t>
      </w:r>
    </w:p>
    <w:p w:rsidR="003F26F4" w:rsidRPr="003F26F4" w:rsidRDefault="003F26F4" w:rsidP="003F26F4">
      <w:pPr>
        <w:widowControl/>
        <w:shd w:val="clear" w:color="auto" w:fill="FDFDFD"/>
        <w:spacing w:line="301" w:lineRule="atLeast"/>
        <w:ind w:firstLine="348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地址: </w:t>
      </w:r>
      <w:r w:rsidRPr="003F26F4">
        <w:rPr>
          <w:rFonts w:ascii="宋体" w:eastAsia="宋体" w:hAnsi="宋体" w:cs="宋体" w:hint="eastAsia"/>
          <w:color w:val="000000"/>
          <w:kern w:val="0"/>
          <w:sz w:val="23"/>
          <w:szCs w:val="23"/>
          <w:u w:val="single"/>
        </w:rPr>
        <w:t>               </w:t>
      </w:r>
    </w:p>
    <w:p w:rsidR="003F26F4" w:rsidRPr="003F26F4" w:rsidRDefault="003F26F4" w:rsidP="003F26F4">
      <w:pPr>
        <w:widowControl/>
        <w:shd w:val="clear" w:color="auto" w:fill="FDFDFD"/>
        <w:spacing w:line="301" w:lineRule="atLeast"/>
        <w:ind w:firstLine="36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年</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月</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_日</w:t>
      </w:r>
    </w:p>
    <w:p w:rsidR="003F26F4" w:rsidRPr="003F26F4" w:rsidRDefault="003F26F4" w:rsidP="003F26F4">
      <w:pPr>
        <w:widowControl/>
        <w:shd w:val="clear" w:color="auto" w:fill="FDFDFD"/>
        <w:spacing w:line="301" w:lineRule="atLeast"/>
        <w:ind w:firstLine="36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B47903">
      <w:pPr>
        <w:widowControl/>
        <w:shd w:val="clear" w:color="auto" w:fill="FDFDFD"/>
        <w:spacing w:line="301" w:lineRule="atLeast"/>
        <w:ind w:firstLine="36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r w:rsidRPr="003F26F4">
        <w:rPr>
          <w:rFonts w:ascii="宋体" w:eastAsia="宋体" w:hAnsi="宋体" w:cs="宋体" w:hint="eastAsia"/>
          <w:b/>
          <w:bCs/>
          <w:color w:val="000000"/>
          <w:kern w:val="0"/>
          <w:sz w:val="23"/>
          <w:szCs w:val="23"/>
        </w:rPr>
        <w:t>授权委托书(格式)</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b/>
          <w:bCs/>
          <w:color w:val="000000"/>
          <w:kern w:val="0"/>
          <w:sz w:val="23"/>
          <w:szCs w:val="23"/>
        </w:rPr>
        <w:t>授权委托书</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u w:val="single"/>
        </w:rPr>
        <w:t>      （发包人名称）：</w:t>
      </w:r>
    </w:p>
    <w:p w:rsidR="003F26F4" w:rsidRPr="003F26F4" w:rsidRDefault="003F26F4" w:rsidP="003F26F4">
      <w:pPr>
        <w:widowControl/>
        <w:shd w:val="clear" w:color="auto" w:fill="FDFDFD"/>
        <w:spacing w:line="301" w:lineRule="atLeast"/>
        <w:ind w:firstLine="57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兹委托</w:t>
      </w:r>
      <w:r w:rsidRPr="003F26F4">
        <w:rPr>
          <w:rFonts w:ascii="宋体" w:eastAsia="宋体" w:hAnsi="宋体" w:cs="宋体" w:hint="eastAsia"/>
          <w:color w:val="000000"/>
          <w:kern w:val="0"/>
          <w:sz w:val="23"/>
          <w:szCs w:val="23"/>
          <w:u w:val="single"/>
        </w:rPr>
        <w:t>（被委托人姓名）</w:t>
      </w:r>
      <w:r w:rsidRPr="003F26F4">
        <w:rPr>
          <w:rFonts w:ascii="宋体" w:eastAsia="宋体" w:hAnsi="宋体" w:cs="宋体" w:hint="eastAsia"/>
          <w:color w:val="000000"/>
          <w:kern w:val="0"/>
          <w:sz w:val="23"/>
          <w:szCs w:val="23"/>
        </w:rPr>
        <w:t> (居民身份证编号：</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 为我公司的委托代理人。代表我公司就</w:t>
      </w:r>
      <w:r w:rsidR="0075479D">
        <w:rPr>
          <w:rFonts w:ascii="宋体" w:eastAsia="宋体" w:hAnsi="宋体" w:cs="宋体" w:hint="eastAsia"/>
          <w:b/>
          <w:bCs/>
          <w:color w:val="000000"/>
          <w:kern w:val="0"/>
          <w:sz w:val="23"/>
          <w:szCs w:val="23"/>
          <w:u w:val="single"/>
        </w:rPr>
        <w:t xml:space="preserve">                       </w:t>
      </w:r>
      <w:r w:rsidRPr="003F26F4">
        <w:rPr>
          <w:rFonts w:ascii="宋体" w:eastAsia="宋体" w:hAnsi="宋体" w:cs="宋体" w:hint="eastAsia"/>
          <w:color w:val="000000"/>
          <w:kern w:val="0"/>
          <w:sz w:val="23"/>
          <w:szCs w:val="23"/>
        </w:rPr>
        <w:t>项目签署投标文件、进行谈判签订合同和处理与之有关的一切事务，特此证明。</w:t>
      </w:r>
    </w:p>
    <w:p w:rsidR="003F26F4" w:rsidRPr="003F26F4" w:rsidRDefault="003F26F4" w:rsidP="003F26F4">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授权委托公司：</w:t>
      </w:r>
      <w:r w:rsidRPr="003F26F4">
        <w:rPr>
          <w:rFonts w:ascii="宋体" w:eastAsia="宋体" w:hAnsi="宋体" w:cs="宋体" w:hint="eastAsia"/>
          <w:color w:val="000000"/>
          <w:kern w:val="0"/>
          <w:sz w:val="23"/>
          <w:szCs w:val="23"/>
          <w:u w:val="single"/>
        </w:rPr>
        <w:t>   （名称）   </w:t>
      </w:r>
    </w:p>
    <w:p w:rsidR="003F26F4" w:rsidRPr="003F26F4" w:rsidRDefault="003F26F4" w:rsidP="003F26F4">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(盖公司公章)</w:t>
      </w:r>
    </w:p>
    <w:p w:rsidR="003F26F4" w:rsidRDefault="003F26F4" w:rsidP="003F26F4">
      <w:pPr>
        <w:widowControl/>
        <w:shd w:val="clear" w:color="auto" w:fill="FDFDFD"/>
        <w:spacing w:line="301" w:lineRule="atLeast"/>
        <w:ind w:firstLine="3500"/>
        <w:rPr>
          <w:rFonts w:ascii="宋体" w:eastAsia="宋体" w:hAnsi="宋体" w:cs="宋体"/>
          <w:color w:val="000000"/>
          <w:kern w:val="0"/>
          <w:sz w:val="23"/>
          <w:szCs w:val="23"/>
          <w:u w:val="single"/>
        </w:rPr>
      </w:pPr>
      <w:r w:rsidRPr="003F26F4">
        <w:rPr>
          <w:rFonts w:ascii="宋体" w:eastAsia="宋体" w:hAnsi="宋体" w:cs="宋体" w:hint="eastAsia"/>
          <w:color w:val="000000"/>
          <w:kern w:val="0"/>
          <w:sz w:val="23"/>
          <w:szCs w:val="23"/>
        </w:rPr>
        <w:t>法定代表人：</w:t>
      </w:r>
      <w:r w:rsidRPr="003F26F4">
        <w:rPr>
          <w:rFonts w:ascii="宋体" w:eastAsia="宋体" w:hAnsi="宋体" w:cs="宋体" w:hint="eastAsia"/>
          <w:color w:val="000000"/>
          <w:kern w:val="0"/>
          <w:sz w:val="23"/>
          <w:szCs w:val="23"/>
          <w:u w:val="single"/>
        </w:rPr>
        <w:t>   （盖章）     </w:t>
      </w:r>
    </w:p>
    <w:p w:rsidR="008E481A" w:rsidRPr="003F26F4" w:rsidRDefault="008E481A" w:rsidP="003F26F4">
      <w:pPr>
        <w:widowControl/>
        <w:shd w:val="clear" w:color="auto" w:fill="FDFDFD"/>
        <w:spacing w:line="301" w:lineRule="atLeast"/>
        <w:ind w:firstLine="3500"/>
        <w:rPr>
          <w:rFonts w:ascii="宋体" w:eastAsia="宋体" w:hAnsi="宋体" w:cs="宋体"/>
          <w:color w:val="000000"/>
          <w:kern w:val="0"/>
          <w:sz w:val="24"/>
          <w:szCs w:val="24"/>
        </w:rPr>
      </w:pPr>
    </w:p>
    <w:p w:rsidR="003F26F4" w:rsidRPr="003F26F4" w:rsidRDefault="003F26F4" w:rsidP="008E481A">
      <w:pPr>
        <w:widowControl/>
        <w:shd w:val="clear" w:color="auto" w:fill="FDFDFD"/>
        <w:spacing w:line="301" w:lineRule="atLeast"/>
        <w:ind w:firstLine="350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委托代理人</w:t>
      </w:r>
      <w:r w:rsidR="008E481A">
        <w:rPr>
          <w:rFonts w:ascii="宋体" w:eastAsia="宋体" w:hAnsi="宋体" w:cs="宋体" w:hint="eastAsia"/>
          <w:color w:val="000000"/>
          <w:kern w:val="0"/>
          <w:sz w:val="23"/>
          <w:szCs w:val="23"/>
        </w:rPr>
        <w:t>:</w:t>
      </w:r>
      <w:r w:rsidRPr="003F26F4">
        <w:rPr>
          <w:rFonts w:ascii="宋体" w:eastAsia="宋体" w:hAnsi="宋体" w:cs="宋体" w:hint="eastAsia"/>
          <w:color w:val="000000"/>
          <w:kern w:val="0"/>
          <w:sz w:val="23"/>
          <w:szCs w:val="23"/>
          <w:u w:val="single"/>
        </w:rPr>
        <w:t>     （签名）    </w:t>
      </w:r>
      <w:r w:rsidRPr="003F26F4">
        <w:rPr>
          <w:rFonts w:ascii="宋体" w:eastAsia="宋体" w:hAnsi="宋体" w:cs="宋体" w:hint="eastAsia"/>
          <w:color w:val="000000"/>
          <w:kern w:val="0"/>
          <w:sz w:val="23"/>
          <w:szCs w:val="23"/>
        </w:rPr>
        <w:t> </w:t>
      </w:r>
      <w:r w:rsidR="008E481A">
        <w:rPr>
          <w:rFonts w:ascii="宋体" w:eastAsia="宋体" w:hAnsi="宋体" w:cs="宋体" w:hint="eastAsia"/>
          <w:color w:val="000000"/>
          <w:kern w:val="0"/>
          <w:sz w:val="24"/>
          <w:szCs w:val="24"/>
        </w:rPr>
        <w:t xml:space="preserve">                                                     </w:t>
      </w:r>
      <w:r w:rsidRPr="003F26F4">
        <w:rPr>
          <w:rFonts w:ascii="宋体" w:eastAsia="宋体" w:hAnsi="宋体" w:cs="宋体" w:hint="eastAsia"/>
          <w:color w:val="000000"/>
          <w:kern w:val="0"/>
          <w:sz w:val="23"/>
          <w:szCs w:val="23"/>
        </w:rPr>
        <w:t>                                                </w:t>
      </w:r>
      <w:r w:rsidR="008E481A">
        <w:rPr>
          <w:rFonts w:ascii="宋体" w:eastAsia="宋体" w:hAnsi="宋体" w:cs="宋体" w:hint="eastAsia"/>
          <w:color w:val="000000"/>
          <w:kern w:val="0"/>
          <w:sz w:val="23"/>
          <w:szCs w:val="23"/>
        </w:rPr>
        <w:t xml:space="preserve">          </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年 </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月 </w:t>
      </w:r>
      <w:r w:rsidRPr="003F26F4">
        <w:rPr>
          <w:rFonts w:ascii="宋体" w:eastAsia="宋体" w:hAnsi="宋体" w:cs="宋体" w:hint="eastAsia"/>
          <w:color w:val="000000"/>
          <w:kern w:val="0"/>
          <w:sz w:val="23"/>
          <w:szCs w:val="23"/>
          <w:u w:val="single"/>
        </w:rPr>
        <w:t>    </w:t>
      </w:r>
      <w:r w:rsidRPr="003F26F4">
        <w:rPr>
          <w:rFonts w:ascii="宋体" w:eastAsia="宋体" w:hAnsi="宋体" w:cs="宋体" w:hint="eastAsia"/>
          <w:color w:val="000000"/>
          <w:kern w:val="0"/>
          <w:sz w:val="23"/>
          <w:szCs w:val="23"/>
        </w:rPr>
        <w:t>日</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lastRenderedPageBreak/>
        <w:t>   </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ind w:firstLine="720"/>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3F26F4" w:rsidRPr="003F26F4" w:rsidRDefault="003F26F4" w:rsidP="003F26F4">
      <w:pPr>
        <w:widowControl/>
        <w:shd w:val="clear" w:color="auto" w:fill="FDFDFD"/>
        <w:spacing w:line="301" w:lineRule="atLeast"/>
        <w:rPr>
          <w:rFonts w:ascii="宋体" w:eastAsia="宋体" w:hAnsi="宋体" w:cs="宋体"/>
          <w:color w:val="000000"/>
          <w:kern w:val="0"/>
          <w:sz w:val="24"/>
          <w:szCs w:val="24"/>
        </w:rPr>
      </w:pPr>
      <w:r w:rsidRPr="003F26F4">
        <w:rPr>
          <w:rFonts w:ascii="宋体" w:eastAsia="宋体" w:hAnsi="宋体" w:cs="宋体" w:hint="eastAsia"/>
          <w:color w:val="000000"/>
          <w:kern w:val="0"/>
          <w:sz w:val="23"/>
          <w:szCs w:val="23"/>
        </w:rPr>
        <w:t> </w:t>
      </w:r>
    </w:p>
    <w:p w:rsidR="00745852" w:rsidRDefault="00745852"/>
    <w:p w:rsidR="002336D9" w:rsidRDefault="002336D9"/>
    <w:p w:rsidR="00646A2E" w:rsidRDefault="005F7C93">
      <w:r>
        <w:rPr>
          <w:noProof/>
        </w:rPr>
        <w:drawing>
          <wp:inline distT="0" distB="0" distL="0" distR="0">
            <wp:extent cx="4285615" cy="7617460"/>
            <wp:effectExtent l="19050" t="0" r="635" b="0"/>
            <wp:docPr id="7" name="图片 2" descr="C:\Users\Administrator\Desktop\森林庄园一期景观工程采购和安装比选\微信图片_201811301537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森林庄园一期景观工程采购和安装比选\微信图片_201811301537094.jpg"/>
                    <pic:cNvPicPr>
                      <a:picLocks noChangeAspect="1" noChangeArrowheads="1"/>
                    </pic:cNvPicPr>
                  </pic:nvPicPr>
                  <pic:blipFill>
                    <a:blip r:embed="rId6" cstate="print"/>
                    <a:srcRect/>
                    <a:stretch>
                      <a:fillRect/>
                    </a:stretch>
                  </pic:blipFill>
                  <pic:spPr bwMode="auto">
                    <a:xfrm>
                      <a:off x="0" y="0"/>
                      <a:ext cx="4285615" cy="7617460"/>
                    </a:xfrm>
                    <a:prstGeom prst="rect">
                      <a:avLst/>
                    </a:prstGeom>
                    <a:noFill/>
                    <a:ln w="9525">
                      <a:noFill/>
                      <a:miter lim="800000"/>
                      <a:headEnd/>
                      <a:tailEnd/>
                    </a:ln>
                  </pic:spPr>
                </pic:pic>
              </a:graphicData>
            </a:graphic>
          </wp:inline>
        </w:drawing>
      </w:r>
      <w:r w:rsidR="00235120">
        <w:rPr>
          <w:noProof/>
        </w:rPr>
        <w:lastRenderedPageBreak/>
        <w:drawing>
          <wp:inline distT="0" distB="0" distL="0" distR="0">
            <wp:extent cx="4285615" cy="7617460"/>
            <wp:effectExtent l="19050" t="0" r="635" b="0"/>
            <wp:docPr id="12" name="图片 7" descr="C:\Users\Administrator\Desktop\森林庄园一期景观工程采购和安装比选\394701010864685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森林庄园一期景观工程采购和安装比选\394701010864685150.jpg"/>
                    <pic:cNvPicPr>
                      <a:picLocks noChangeAspect="1" noChangeArrowheads="1"/>
                    </pic:cNvPicPr>
                  </pic:nvPicPr>
                  <pic:blipFill>
                    <a:blip r:embed="rId7" cstate="print"/>
                    <a:srcRect/>
                    <a:stretch>
                      <a:fillRect/>
                    </a:stretch>
                  </pic:blipFill>
                  <pic:spPr bwMode="auto">
                    <a:xfrm>
                      <a:off x="0" y="0"/>
                      <a:ext cx="4285615" cy="7617460"/>
                    </a:xfrm>
                    <a:prstGeom prst="rect">
                      <a:avLst/>
                    </a:prstGeom>
                    <a:noFill/>
                    <a:ln w="9525">
                      <a:noFill/>
                      <a:miter lim="800000"/>
                      <a:headEnd/>
                      <a:tailEnd/>
                    </a:ln>
                  </pic:spPr>
                </pic:pic>
              </a:graphicData>
            </a:graphic>
          </wp:inline>
        </w:drawing>
      </w:r>
      <w:r>
        <w:rPr>
          <w:noProof/>
        </w:rPr>
        <w:lastRenderedPageBreak/>
        <w:drawing>
          <wp:inline distT="0" distB="0" distL="0" distR="0">
            <wp:extent cx="4285615" cy="7617460"/>
            <wp:effectExtent l="19050" t="0" r="635" b="0"/>
            <wp:docPr id="11" name="图片 6" descr="C:\Users\Administrator\Desktop\森林庄园一期景观工程采购和安装比选\微信图片_20181130153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森林庄园一期景观工程采购和安装比选\微信图片_20181130153709.jpg"/>
                    <pic:cNvPicPr>
                      <a:picLocks noChangeAspect="1" noChangeArrowheads="1"/>
                    </pic:cNvPicPr>
                  </pic:nvPicPr>
                  <pic:blipFill>
                    <a:blip r:embed="rId8" cstate="print"/>
                    <a:srcRect/>
                    <a:stretch>
                      <a:fillRect/>
                    </a:stretch>
                  </pic:blipFill>
                  <pic:spPr bwMode="auto">
                    <a:xfrm>
                      <a:off x="0" y="0"/>
                      <a:ext cx="4285615" cy="7617460"/>
                    </a:xfrm>
                    <a:prstGeom prst="rect">
                      <a:avLst/>
                    </a:prstGeom>
                    <a:noFill/>
                    <a:ln w="9525">
                      <a:noFill/>
                      <a:miter lim="800000"/>
                      <a:headEnd/>
                      <a:tailEnd/>
                    </a:ln>
                  </pic:spPr>
                </pic:pic>
              </a:graphicData>
            </a:graphic>
          </wp:inline>
        </w:drawing>
      </w:r>
      <w:r>
        <w:rPr>
          <w:noProof/>
        </w:rPr>
        <w:lastRenderedPageBreak/>
        <w:drawing>
          <wp:inline distT="0" distB="0" distL="0" distR="0">
            <wp:extent cx="4285615" cy="7617460"/>
            <wp:effectExtent l="19050" t="0" r="635" b="0"/>
            <wp:docPr id="10" name="图片 5" descr="C:\Users\Administrator\Desktop\森林庄园一期景观工程采购和安装比选\微信图片_201811301537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森林庄园一期景观工程采购和安装比选\微信图片_201811301537091.jpg"/>
                    <pic:cNvPicPr>
                      <a:picLocks noChangeAspect="1" noChangeArrowheads="1"/>
                    </pic:cNvPicPr>
                  </pic:nvPicPr>
                  <pic:blipFill>
                    <a:blip r:embed="rId9" cstate="print"/>
                    <a:srcRect/>
                    <a:stretch>
                      <a:fillRect/>
                    </a:stretch>
                  </pic:blipFill>
                  <pic:spPr bwMode="auto">
                    <a:xfrm>
                      <a:off x="0" y="0"/>
                      <a:ext cx="4285615" cy="7617460"/>
                    </a:xfrm>
                    <a:prstGeom prst="rect">
                      <a:avLst/>
                    </a:prstGeom>
                    <a:noFill/>
                    <a:ln w="9525">
                      <a:noFill/>
                      <a:miter lim="800000"/>
                      <a:headEnd/>
                      <a:tailEnd/>
                    </a:ln>
                  </pic:spPr>
                </pic:pic>
              </a:graphicData>
            </a:graphic>
          </wp:inline>
        </w:drawing>
      </w:r>
    </w:p>
    <w:p w:rsidR="002336D9" w:rsidRPr="003F26F4" w:rsidRDefault="005F7C93">
      <w:r>
        <w:rPr>
          <w:noProof/>
        </w:rPr>
        <w:lastRenderedPageBreak/>
        <w:drawing>
          <wp:inline distT="0" distB="0" distL="0" distR="0">
            <wp:extent cx="4285615" cy="7617460"/>
            <wp:effectExtent l="19050" t="0" r="635" b="0"/>
            <wp:docPr id="4" name="图片 1" descr="C:\Users\Administrator\Desktop\森林庄园一期景观工程采购和安装比选\微信图片_201811301537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森林庄园一期景观工程采购和安装比选\微信图片_201811301537095.jpg"/>
                    <pic:cNvPicPr>
                      <a:picLocks noChangeAspect="1" noChangeArrowheads="1"/>
                    </pic:cNvPicPr>
                  </pic:nvPicPr>
                  <pic:blipFill>
                    <a:blip r:embed="rId10" cstate="print"/>
                    <a:srcRect/>
                    <a:stretch>
                      <a:fillRect/>
                    </a:stretch>
                  </pic:blipFill>
                  <pic:spPr bwMode="auto">
                    <a:xfrm>
                      <a:off x="0" y="0"/>
                      <a:ext cx="4285615" cy="7617460"/>
                    </a:xfrm>
                    <a:prstGeom prst="rect">
                      <a:avLst/>
                    </a:prstGeom>
                    <a:noFill/>
                    <a:ln w="9525">
                      <a:noFill/>
                      <a:miter lim="800000"/>
                      <a:headEnd/>
                      <a:tailEnd/>
                    </a:ln>
                  </pic:spPr>
                </pic:pic>
              </a:graphicData>
            </a:graphic>
          </wp:inline>
        </w:drawing>
      </w:r>
      <w:r>
        <w:rPr>
          <w:noProof/>
        </w:rPr>
        <w:lastRenderedPageBreak/>
        <w:drawing>
          <wp:inline distT="0" distB="0" distL="0" distR="0">
            <wp:extent cx="4285615" cy="7617460"/>
            <wp:effectExtent l="19050" t="0" r="635" b="0"/>
            <wp:docPr id="8" name="图片 3" descr="C:\Users\Administrator\Desktop\森林庄园一期景观工程采购和安装比选\微信图片_201811301537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森林庄园一期景观工程采购和安装比选\微信图片_201811301537093.jpg"/>
                    <pic:cNvPicPr>
                      <a:picLocks noChangeAspect="1" noChangeArrowheads="1"/>
                    </pic:cNvPicPr>
                  </pic:nvPicPr>
                  <pic:blipFill>
                    <a:blip r:embed="rId11" cstate="print"/>
                    <a:srcRect/>
                    <a:stretch>
                      <a:fillRect/>
                    </a:stretch>
                  </pic:blipFill>
                  <pic:spPr bwMode="auto">
                    <a:xfrm>
                      <a:off x="0" y="0"/>
                      <a:ext cx="4285615" cy="7617460"/>
                    </a:xfrm>
                    <a:prstGeom prst="rect">
                      <a:avLst/>
                    </a:prstGeom>
                    <a:noFill/>
                    <a:ln w="9525">
                      <a:noFill/>
                      <a:miter lim="800000"/>
                      <a:headEnd/>
                      <a:tailEnd/>
                    </a:ln>
                  </pic:spPr>
                </pic:pic>
              </a:graphicData>
            </a:graphic>
          </wp:inline>
        </w:drawing>
      </w:r>
      <w:r>
        <w:rPr>
          <w:noProof/>
        </w:rPr>
        <w:lastRenderedPageBreak/>
        <w:drawing>
          <wp:inline distT="0" distB="0" distL="0" distR="0">
            <wp:extent cx="4285615" cy="7617460"/>
            <wp:effectExtent l="19050" t="0" r="635" b="0"/>
            <wp:docPr id="9" name="图片 4" descr="C:\Users\Administrator\Desktop\森林庄园一期景观工程采购和安装比选\微信图片_201811301537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森林庄园一期景观工程采购和安装比选\微信图片_201811301537092.jpg"/>
                    <pic:cNvPicPr>
                      <a:picLocks noChangeAspect="1" noChangeArrowheads="1"/>
                    </pic:cNvPicPr>
                  </pic:nvPicPr>
                  <pic:blipFill>
                    <a:blip r:embed="rId12" cstate="print"/>
                    <a:srcRect/>
                    <a:stretch>
                      <a:fillRect/>
                    </a:stretch>
                  </pic:blipFill>
                  <pic:spPr bwMode="auto">
                    <a:xfrm>
                      <a:off x="0" y="0"/>
                      <a:ext cx="4285615" cy="7617460"/>
                    </a:xfrm>
                    <a:prstGeom prst="rect">
                      <a:avLst/>
                    </a:prstGeom>
                    <a:noFill/>
                    <a:ln w="9525">
                      <a:noFill/>
                      <a:miter lim="800000"/>
                      <a:headEnd/>
                      <a:tailEnd/>
                    </a:ln>
                  </pic:spPr>
                </pic:pic>
              </a:graphicData>
            </a:graphic>
          </wp:inline>
        </w:drawing>
      </w:r>
      <w:r w:rsidR="00646A2E">
        <w:rPr>
          <w:noProof/>
        </w:rPr>
        <w:lastRenderedPageBreak/>
        <w:drawing>
          <wp:inline distT="0" distB="0" distL="0" distR="0">
            <wp:extent cx="5274310" cy="7031111"/>
            <wp:effectExtent l="19050" t="0" r="2540" b="0"/>
            <wp:docPr id="2" name="图片 2" descr="C:\Users\Administrator\Desktop\森林庄园一期景观工程采购和安装比选\561322534142056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森林庄园一期景观工程采购和安装比选\561322534142056024.jpg"/>
                    <pic:cNvPicPr>
                      <a:picLocks noChangeAspect="1" noChangeArrowheads="1"/>
                    </pic:cNvPicPr>
                  </pic:nvPicPr>
                  <pic:blipFill>
                    <a:blip r:embed="rId13" cstate="print"/>
                    <a:srcRect/>
                    <a:stretch>
                      <a:fillRect/>
                    </a:stretch>
                  </pic:blipFill>
                  <pic:spPr bwMode="auto">
                    <a:xfrm>
                      <a:off x="0" y="0"/>
                      <a:ext cx="5274310" cy="7031111"/>
                    </a:xfrm>
                    <a:prstGeom prst="rect">
                      <a:avLst/>
                    </a:prstGeom>
                    <a:noFill/>
                    <a:ln w="9525">
                      <a:noFill/>
                      <a:miter lim="800000"/>
                      <a:headEnd/>
                      <a:tailEnd/>
                    </a:ln>
                  </pic:spPr>
                </pic:pic>
              </a:graphicData>
            </a:graphic>
          </wp:inline>
        </w:drawing>
      </w:r>
    </w:p>
    <w:sectPr w:rsidR="002336D9" w:rsidRPr="003F26F4" w:rsidSect="007458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6E0" w:rsidRDefault="002726E0" w:rsidP="003F26F4">
      <w:r>
        <w:separator/>
      </w:r>
    </w:p>
  </w:endnote>
  <w:endnote w:type="continuationSeparator" w:id="0">
    <w:p w:rsidR="002726E0" w:rsidRDefault="002726E0" w:rsidP="003F26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6E0" w:rsidRDefault="002726E0" w:rsidP="003F26F4">
      <w:r>
        <w:separator/>
      </w:r>
    </w:p>
  </w:footnote>
  <w:footnote w:type="continuationSeparator" w:id="0">
    <w:p w:rsidR="002726E0" w:rsidRDefault="002726E0" w:rsidP="003F26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26F4"/>
    <w:rsid w:val="00197DF0"/>
    <w:rsid w:val="001E3AB9"/>
    <w:rsid w:val="0022446C"/>
    <w:rsid w:val="002336D9"/>
    <w:rsid w:val="00235120"/>
    <w:rsid w:val="00251270"/>
    <w:rsid w:val="002726E0"/>
    <w:rsid w:val="00295D5A"/>
    <w:rsid w:val="003B0216"/>
    <w:rsid w:val="003F26F4"/>
    <w:rsid w:val="0041763C"/>
    <w:rsid w:val="00430567"/>
    <w:rsid w:val="00460118"/>
    <w:rsid w:val="004E2165"/>
    <w:rsid w:val="005A39A3"/>
    <w:rsid w:val="005F7C93"/>
    <w:rsid w:val="00606B48"/>
    <w:rsid w:val="00614139"/>
    <w:rsid w:val="00617EEE"/>
    <w:rsid w:val="00646A2E"/>
    <w:rsid w:val="00687894"/>
    <w:rsid w:val="006C7DCC"/>
    <w:rsid w:val="00745852"/>
    <w:rsid w:val="0075479D"/>
    <w:rsid w:val="00772864"/>
    <w:rsid w:val="00774D64"/>
    <w:rsid w:val="007A283A"/>
    <w:rsid w:val="007E3FBA"/>
    <w:rsid w:val="00855352"/>
    <w:rsid w:val="008E481A"/>
    <w:rsid w:val="00A352D9"/>
    <w:rsid w:val="00B33409"/>
    <w:rsid w:val="00B47903"/>
    <w:rsid w:val="00B87C8D"/>
    <w:rsid w:val="00BC3ED4"/>
    <w:rsid w:val="00CD1DE6"/>
    <w:rsid w:val="00CE33B5"/>
    <w:rsid w:val="00F33234"/>
    <w:rsid w:val="00F523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852"/>
    <w:pPr>
      <w:widowControl w:val="0"/>
      <w:jc w:val="both"/>
    </w:pPr>
  </w:style>
  <w:style w:type="paragraph" w:styleId="2">
    <w:name w:val="heading 2"/>
    <w:basedOn w:val="a"/>
    <w:link w:val="2Char"/>
    <w:uiPriority w:val="9"/>
    <w:qFormat/>
    <w:rsid w:val="003F26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26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26F4"/>
    <w:rPr>
      <w:sz w:val="18"/>
      <w:szCs w:val="18"/>
    </w:rPr>
  </w:style>
  <w:style w:type="paragraph" w:styleId="a4">
    <w:name w:val="footer"/>
    <w:basedOn w:val="a"/>
    <w:link w:val="Char0"/>
    <w:uiPriority w:val="99"/>
    <w:semiHidden/>
    <w:unhideWhenUsed/>
    <w:rsid w:val="003F26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26F4"/>
    <w:rPr>
      <w:sz w:val="18"/>
      <w:szCs w:val="18"/>
    </w:rPr>
  </w:style>
  <w:style w:type="character" w:customStyle="1" w:styleId="2Char">
    <w:name w:val="标题 2 Char"/>
    <w:basedOn w:val="a0"/>
    <w:link w:val="2"/>
    <w:uiPriority w:val="9"/>
    <w:rsid w:val="003F26F4"/>
    <w:rPr>
      <w:rFonts w:ascii="宋体" w:eastAsia="宋体" w:hAnsi="宋体" w:cs="宋体"/>
      <w:b/>
      <w:bCs/>
      <w:kern w:val="0"/>
      <w:sz w:val="36"/>
      <w:szCs w:val="36"/>
    </w:rPr>
  </w:style>
  <w:style w:type="character" w:customStyle="1" w:styleId="apple-converted-space">
    <w:name w:val="apple-converted-space"/>
    <w:basedOn w:val="a0"/>
    <w:rsid w:val="003F26F4"/>
  </w:style>
  <w:style w:type="character" w:customStyle="1" w:styleId="fl">
    <w:name w:val="fl"/>
    <w:basedOn w:val="a0"/>
    <w:rsid w:val="003F26F4"/>
  </w:style>
  <w:style w:type="character" w:styleId="a5">
    <w:name w:val="Hyperlink"/>
    <w:basedOn w:val="a0"/>
    <w:uiPriority w:val="99"/>
    <w:semiHidden/>
    <w:unhideWhenUsed/>
    <w:rsid w:val="003F26F4"/>
    <w:rPr>
      <w:color w:val="0000FF"/>
      <w:u w:val="single"/>
    </w:rPr>
  </w:style>
  <w:style w:type="character" w:customStyle="1" w:styleId="fr">
    <w:name w:val="fr"/>
    <w:basedOn w:val="a0"/>
    <w:rsid w:val="003F26F4"/>
  </w:style>
  <w:style w:type="table" w:styleId="a6">
    <w:name w:val="Table Grid"/>
    <w:basedOn w:val="a1"/>
    <w:uiPriority w:val="59"/>
    <w:rsid w:val="003F2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47903"/>
    <w:rPr>
      <w:sz w:val="18"/>
      <w:szCs w:val="18"/>
    </w:rPr>
  </w:style>
  <w:style w:type="character" w:customStyle="1" w:styleId="Char1">
    <w:name w:val="批注框文本 Char"/>
    <w:basedOn w:val="a0"/>
    <w:link w:val="a7"/>
    <w:uiPriority w:val="99"/>
    <w:semiHidden/>
    <w:rsid w:val="00B47903"/>
    <w:rPr>
      <w:sz w:val="18"/>
      <w:szCs w:val="18"/>
    </w:rPr>
  </w:style>
</w:styles>
</file>

<file path=word/webSettings.xml><?xml version="1.0" encoding="utf-8"?>
<w:webSettings xmlns:r="http://schemas.openxmlformats.org/officeDocument/2006/relationships" xmlns:w="http://schemas.openxmlformats.org/wordprocessingml/2006/main">
  <w:divs>
    <w:div w:id="807629338">
      <w:bodyDiv w:val="1"/>
      <w:marLeft w:val="0"/>
      <w:marRight w:val="0"/>
      <w:marTop w:val="0"/>
      <w:marBottom w:val="0"/>
      <w:divBdr>
        <w:top w:val="none" w:sz="0" w:space="0" w:color="auto"/>
        <w:left w:val="none" w:sz="0" w:space="0" w:color="auto"/>
        <w:bottom w:val="none" w:sz="0" w:space="0" w:color="auto"/>
        <w:right w:val="none" w:sz="0" w:space="0" w:color="auto"/>
      </w:divBdr>
      <w:divsChild>
        <w:div w:id="1145586280">
          <w:marLeft w:val="0"/>
          <w:marRight w:val="0"/>
          <w:marTop w:val="0"/>
          <w:marBottom w:val="0"/>
          <w:divBdr>
            <w:top w:val="none" w:sz="0" w:space="0" w:color="auto"/>
            <w:left w:val="none" w:sz="0" w:space="0" w:color="auto"/>
            <w:bottom w:val="none" w:sz="0" w:space="0" w:color="auto"/>
            <w:right w:val="none" w:sz="0" w:space="0" w:color="auto"/>
          </w:divBdr>
          <w:divsChild>
            <w:div w:id="44179430">
              <w:marLeft w:val="0"/>
              <w:marRight w:val="0"/>
              <w:marTop w:val="0"/>
              <w:marBottom w:val="0"/>
              <w:divBdr>
                <w:top w:val="none" w:sz="0" w:space="0" w:color="auto"/>
                <w:left w:val="none" w:sz="0" w:space="0" w:color="auto"/>
                <w:bottom w:val="none" w:sz="0" w:space="0" w:color="auto"/>
                <w:right w:val="none" w:sz="0" w:space="0" w:color="auto"/>
              </w:divBdr>
              <w:divsChild>
                <w:div w:id="737216539">
                  <w:marLeft w:val="0"/>
                  <w:marRight w:val="0"/>
                  <w:marTop w:val="0"/>
                  <w:marBottom w:val="0"/>
                  <w:divBdr>
                    <w:top w:val="none" w:sz="0" w:space="0" w:color="auto"/>
                    <w:left w:val="none" w:sz="0" w:space="0" w:color="auto"/>
                    <w:bottom w:val="none" w:sz="0" w:space="0" w:color="auto"/>
                    <w:right w:val="none" w:sz="0" w:space="0" w:color="auto"/>
                  </w:divBdr>
                  <w:divsChild>
                    <w:div w:id="1328291219">
                      <w:marLeft w:val="0"/>
                      <w:marRight w:val="0"/>
                      <w:marTop w:val="0"/>
                      <w:marBottom w:val="0"/>
                      <w:divBdr>
                        <w:top w:val="none" w:sz="0" w:space="0" w:color="auto"/>
                        <w:left w:val="none" w:sz="0" w:space="0" w:color="auto"/>
                        <w:bottom w:val="none" w:sz="0" w:space="0" w:color="auto"/>
                        <w:right w:val="none" w:sz="0" w:space="0" w:color="auto"/>
                      </w:divBdr>
                      <w:divsChild>
                        <w:div w:id="1827628628">
                          <w:marLeft w:val="0"/>
                          <w:marRight w:val="0"/>
                          <w:marTop w:val="0"/>
                          <w:marBottom w:val="0"/>
                          <w:divBdr>
                            <w:top w:val="single" w:sz="4" w:space="14" w:color="EDEDED"/>
                            <w:left w:val="single" w:sz="4" w:space="9" w:color="EDEDED"/>
                            <w:bottom w:val="single" w:sz="4" w:space="14" w:color="EDEDED"/>
                            <w:right w:val="single" w:sz="4" w:space="9" w:color="EDEDED"/>
                          </w:divBdr>
                          <w:divsChild>
                            <w:div w:id="311912184">
                              <w:marLeft w:val="0"/>
                              <w:marRight w:val="0"/>
                              <w:marTop w:val="0"/>
                              <w:marBottom w:val="0"/>
                              <w:divBdr>
                                <w:top w:val="none" w:sz="0" w:space="0" w:color="auto"/>
                                <w:left w:val="none" w:sz="0" w:space="0" w:color="auto"/>
                                <w:bottom w:val="none" w:sz="0" w:space="0" w:color="auto"/>
                                <w:right w:val="none" w:sz="0" w:space="0" w:color="auto"/>
                              </w:divBdr>
                              <w:divsChild>
                                <w:div w:id="760837212">
                                  <w:marLeft w:val="0"/>
                                  <w:marRight w:val="0"/>
                                  <w:marTop w:val="0"/>
                                  <w:marBottom w:val="0"/>
                                  <w:divBdr>
                                    <w:top w:val="none" w:sz="0" w:space="0" w:color="auto"/>
                                    <w:left w:val="none" w:sz="0" w:space="0" w:color="auto"/>
                                    <w:bottom w:val="none" w:sz="0" w:space="0" w:color="auto"/>
                                    <w:right w:val="none" w:sz="0" w:space="0" w:color="auto"/>
                                  </w:divBdr>
                                  <w:divsChild>
                                    <w:div w:id="341011164">
                                      <w:marLeft w:val="0"/>
                                      <w:marRight w:val="0"/>
                                      <w:marTop w:val="37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288</Words>
  <Characters>1643</Characters>
  <Application>Microsoft Office Word</Application>
  <DocSecurity>0</DocSecurity>
  <Lines>13</Lines>
  <Paragraphs>3</Paragraphs>
  <ScaleCrop>false</ScaleCrop>
  <Company>http://www.xitongtiandi.com/</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系统天地</dc:creator>
  <cp:lastModifiedBy>系统天地</cp:lastModifiedBy>
  <cp:revision>11</cp:revision>
  <cp:lastPrinted>2018-11-30T07:47:00Z</cp:lastPrinted>
  <dcterms:created xsi:type="dcterms:W3CDTF">2018-11-30T03:42:00Z</dcterms:created>
  <dcterms:modified xsi:type="dcterms:W3CDTF">2019-01-03T08:19:00Z</dcterms:modified>
</cp:coreProperties>
</file>