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E40" w:rsidRDefault="000C2DC7">
      <w:pPr>
        <w:spacing w:after="120"/>
        <w:jc w:val="center"/>
        <w:rPr>
          <w:rFonts w:ascii="宋体" w:eastAsia="宋体" w:hAnsi="宋体" w:cs="Times New Roman"/>
          <w:b/>
          <w:sz w:val="32"/>
        </w:rPr>
      </w:pPr>
      <w:r>
        <w:rPr>
          <w:rFonts w:ascii="宋体" w:eastAsia="宋体" w:hAnsi="宋体" w:cs="Times New Roman" w:hint="eastAsia"/>
          <w:b/>
          <w:sz w:val="32"/>
        </w:rPr>
        <w:t>报价书</w:t>
      </w:r>
    </w:p>
    <w:p w:rsidR="00171E40" w:rsidRDefault="000C2DC7">
      <w:pPr>
        <w:spacing w:line="440" w:lineRule="exact"/>
        <w:rPr>
          <w:rFonts w:ascii="宋体" w:eastAsia="宋体" w:hAnsi="宋体" w:cs="宋体"/>
          <w:sz w:val="24"/>
          <w:szCs w:val="24"/>
        </w:rPr>
      </w:pPr>
      <w:r>
        <w:rPr>
          <w:rFonts w:ascii="宋体" w:eastAsia="宋体" w:hAnsi="宋体" w:cs="Times New Roman" w:hint="eastAsia"/>
          <w:snapToGrid w:val="0"/>
          <w:sz w:val="24"/>
          <w:szCs w:val="24"/>
        </w:rPr>
        <w:t>根据贵方</w:t>
      </w:r>
      <w:r>
        <w:rPr>
          <w:rFonts w:ascii="宋体" w:eastAsia="宋体" w:hAnsi="宋体" w:cs="宋体" w:hint="eastAsia"/>
          <w:sz w:val="24"/>
          <w:szCs w:val="24"/>
        </w:rPr>
        <w:t>提供的电梯技术参数，并且按照我司的产品规格，给予贵方报价如下：</w:t>
      </w:r>
    </w:p>
    <w:p w:rsidR="00171E40" w:rsidRDefault="000C2DC7">
      <w:pPr>
        <w:spacing w:line="440" w:lineRule="exact"/>
        <w:rPr>
          <w:rFonts w:ascii="宋体" w:eastAsia="宋体" w:hAnsi="宋体" w:cs="Times New Roman"/>
        </w:rPr>
      </w:pPr>
      <w:r>
        <w:rPr>
          <w:rFonts w:ascii="宋体" w:eastAsia="宋体" w:hAnsi="宋体" w:cs="Times New Roman" w:hint="eastAsia"/>
          <w:sz w:val="24"/>
          <w:szCs w:val="24"/>
        </w:rPr>
        <w:t xml:space="preserve">一、产品要求与规格尺寸：                               </w:t>
      </w:r>
      <w:r>
        <w:rPr>
          <w:rFonts w:ascii="宋体" w:eastAsia="宋体" w:hAnsi="宋体" w:cs="Times New Roman" w:hint="eastAsia"/>
          <w:szCs w:val="21"/>
        </w:rPr>
        <w:t>（币种：RMB）</w:t>
      </w:r>
    </w:p>
    <w:tbl>
      <w:tblPr>
        <w:tblW w:w="9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1333"/>
        <w:gridCol w:w="1787"/>
        <w:gridCol w:w="747"/>
        <w:gridCol w:w="708"/>
        <w:gridCol w:w="1119"/>
        <w:gridCol w:w="1230"/>
        <w:gridCol w:w="1390"/>
      </w:tblGrid>
      <w:tr w:rsidR="00171E40">
        <w:trPr>
          <w:cantSplit/>
          <w:trHeight w:val="501"/>
          <w:jc w:val="center"/>
        </w:trPr>
        <w:tc>
          <w:tcPr>
            <w:tcW w:w="834" w:type="dxa"/>
            <w:vAlign w:val="center"/>
          </w:tcPr>
          <w:p w:rsidR="00171E40" w:rsidRDefault="000C2DC7">
            <w:pPr>
              <w:jc w:val="center"/>
              <w:rPr>
                <w:rFonts w:ascii="宋体" w:eastAsia="宋体" w:hAnsi="宋体" w:cs="Times New Roman"/>
                <w:b/>
                <w:bCs/>
                <w:sz w:val="24"/>
                <w:szCs w:val="24"/>
              </w:rPr>
            </w:pPr>
            <w:r>
              <w:rPr>
                <w:rFonts w:ascii="宋体" w:hAnsi="宋体" w:hint="eastAsia"/>
                <w:b/>
                <w:bCs/>
                <w:sz w:val="24"/>
                <w:szCs w:val="24"/>
              </w:rPr>
              <w:t>品牌</w:t>
            </w:r>
          </w:p>
        </w:tc>
        <w:tc>
          <w:tcPr>
            <w:tcW w:w="1333" w:type="dxa"/>
            <w:vAlign w:val="center"/>
          </w:tcPr>
          <w:p w:rsidR="00171E40" w:rsidRDefault="000C2DC7">
            <w:pPr>
              <w:jc w:val="center"/>
              <w:rPr>
                <w:rFonts w:ascii="宋体" w:eastAsia="宋体" w:hAnsi="宋体" w:cs="Times New Roman"/>
                <w:b/>
                <w:bCs/>
                <w:sz w:val="24"/>
                <w:szCs w:val="24"/>
              </w:rPr>
            </w:pPr>
            <w:r>
              <w:rPr>
                <w:rFonts w:ascii="宋体" w:eastAsia="宋体" w:hAnsi="宋体" w:cs="Times New Roman"/>
                <w:b/>
                <w:bCs/>
                <w:sz w:val="24"/>
                <w:szCs w:val="24"/>
              </w:rPr>
              <w:t>名称</w:t>
            </w:r>
          </w:p>
        </w:tc>
        <w:tc>
          <w:tcPr>
            <w:tcW w:w="1787" w:type="dxa"/>
            <w:vAlign w:val="center"/>
          </w:tcPr>
          <w:p w:rsidR="00171E40" w:rsidRDefault="000C2DC7">
            <w:pPr>
              <w:jc w:val="center"/>
              <w:rPr>
                <w:rFonts w:ascii="宋体" w:eastAsia="宋体" w:hAnsi="宋体" w:cs="Times New Roman"/>
                <w:b/>
                <w:bCs/>
                <w:sz w:val="24"/>
                <w:szCs w:val="24"/>
              </w:rPr>
            </w:pPr>
            <w:r>
              <w:rPr>
                <w:rFonts w:ascii="宋体" w:eastAsia="宋体" w:hAnsi="宋体" w:cs="Times New Roman"/>
                <w:b/>
                <w:bCs/>
                <w:sz w:val="24"/>
                <w:szCs w:val="24"/>
              </w:rPr>
              <w:t>规格/型号</w:t>
            </w:r>
          </w:p>
        </w:tc>
        <w:tc>
          <w:tcPr>
            <w:tcW w:w="747" w:type="dxa"/>
            <w:vAlign w:val="center"/>
          </w:tcPr>
          <w:p w:rsidR="00171E40" w:rsidRDefault="000C2DC7">
            <w:pPr>
              <w:jc w:val="center"/>
              <w:rPr>
                <w:rFonts w:ascii="宋体" w:eastAsia="宋体" w:hAnsi="宋体" w:cs="Times New Roman"/>
                <w:b/>
                <w:bCs/>
                <w:sz w:val="24"/>
                <w:szCs w:val="24"/>
              </w:rPr>
            </w:pPr>
            <w:r>
              <w:rPr>
                <w:rFonts w:ascii="宋体" w:eastAsia="宋体" w:hAnsi="宋体" w:cs="Times New Roman"/>
                <w:b/>
                <w:bCs/>
                <w:sz w:val="24"/>
                <w:szCs w:val="24"/>
              </w:rPr>
              <w:t>单位</w:t>
            </w:r>
          </w:p>
        </w:tc>
        <w:tc>
          <w:tcPr>
            <w:tcW w:w="708" w:type="dxa"/>
            <w:vAlign w:val="center"/>
          </w:tcPr>
          <w:p w:rsidR="00171E40" w:rsidRDefault="000C2DC7">
            <w:pPr>
              <w:jc w:val="center"/>
              <w:rPr>
                <w:rFonts w:ascii="宋体" w:eastAsia="宋体" w:hAnsi="宋体" w:cs="Times New Roman"/>
                <w:b/>
                <w:bCs/>
                <w:sz w:val="24"/>
                <w:szCs w:val="24"/>
              </w:rPr>
            </w:pPr>
            <w:r>
              <w:rPr>
                <w:rFonts w:ascii="宋体" w:eastAsia="宋体" w:hAnsi="宋体" w:cs="Times New Roman"/>
                <w:b/>
                <w:bCs/>
                <w:sz w:val="24"/>
                <w:szCs w:val="24"/>
              </w:rPr>
              <w:t xml:space="preserve">数量 </w:t>
            </w:r>
          </w:p>
        </w:tc>
        <w:tc>
          <w:tcPr>
            <w:tcW w:w="1119" w:type="dxa"/>
            <w:vAlign w:val="center"/>
          </w:tcPr>
          <w:p w:rsidR="00171E40" w:rsidRDefault="000C2DC7">
            <w:pPr>
              <w:jc w:val="center"/>
              <w:rPr>
                <w:rFonts w:ascii="宋体" w:eastAsia="宋体" w:hAnsi="宋体" w:cs="Times New Roman"/>
                <w:b/>
                <w:bCs/>
                <w:sz w:val="24"/>
                <w:szCs w:val="24"/>
              </w:rPr>
            </w:pPr>
            <w:r>
              <w:rPr>
                <w:rFonts w:ascii="宋体" w:eastAsia="宋体" w:hAnsi="宋体" w:cs="Times New Roman" w:hint="eastAsia"/>
                <w:b/>
                <w:bCs/>
                <w:sz w:val="24"/>
                <w:szCs w:val="24"/>
              </w:rPr>
              <w:t>设备价</w:t>
            </w:r>
          </w:p>
        </w:tc>
        <w:tc>
          <w:tcPr>
            <w:tcW w:w="1230" w:type="dxa"/>
            <w:vAlign w:val="center"/>
          </w:tcPr>
          <w:p w:rsidR="00171E40" w:rsidRDefault="000C2DC7">
            <w:pPr>
              <w:jc w:val="center"/>
              <w:rPr>
                <w:rFonts w:ascii="宋体" w:eastAsia="宋体" w:hAnsi="宋体" w:cs="Times New Roman"/>
                <w:b/>
                <w:bCs/>
                <w:sz w:val="24"/>
                <w:szCs w:val="24"/>
              </w:rPr>
            </w:pPr>
            <w:r>
              <w:rPr>
                <w:rFonts w:ascii="宋体" w:eastAsia="宋体" w:hAnsi="宋体" w:cs="Times New Roman" w:hint="eastAsia"/>
                <w:b/>
                <w:bCs/>
                <w:sz w:val="24"/>
                <w:szCs w:val="24"/>
              </w:rPr>
              <w:t>安装价</w:t>
            </w:r>
          </w:p>
        </w:tc>
        <w:tc>
          <w:tcPr>
            <w:tcW w:w="1390" w:type="dxa"/>
            <w:vAlign w:val="center"/>
          </w:tcPr>
          <w:p w:rsidR="00171E40" w:rsidRDefault="000C2DC7">
            <w:pPr>
              <w:jc w:val="center"/>
              <w:rPr>
                <w:rFonts w:ascii="宋体" w:eastAsia="宋体" w:hAnsi="宋体" w:cs="Times New Roman"/>
                <w:b/>
                <w:bCs/>
                <w:sz w:val="24"/>
                <w:szCs w:val="24"/>
              </w:rPr>
            </w:pPr>
            <w:r>
              <w:rPr>
                <w:rFonts w:ascii="宋体" w:eastAsia="宋体" w:hAnsi="宋体" w:cs="Times New Roman"/>
                <w:b/>
                <w:bCs/>
                <w:sz w:val="24"/>
                <w:szCs w:val="24"/>
              </w:rPr>
              <w:t>总价</w:t>
            </w:r>
          </w:p>
        </w:tc>
      </w:tr>
      <w:tr w:rsidR="00171E40">
        <w:trPr>
          <w:cantSplit/>
          <w:trHeight w:val="602"/>
          <w:jc w:val="center"/>
        </w:trPr>
        <w:tc>
          <w:tcPr>
            <w:tcW w:w="834" w:type="dxa"/>
            <w:vAlign w:val="center"/>
          </w:tcPr>
          <w:p w:rsidR="00171E40" w:rsidRDefault="000C2DC7">
            <w:pPr>
              <w:jc w:val="center"/>
              <w:rPr>
                <w:rFonts w:ascii="宋体" w:eastAsia="宋体" w:hAnsi="宋体" w:cs="Times New Roman"/>
                <w:b/>
                <w:bCs/>
                <w:sz w:val="22"/>
                <w:szCs w:val="24"/>
              </w:rPr>
            </w:pPr>
            <w:r>
              <w:rPr>
                <w:rFonts w:ascii="宋体" w:hAnsi="宋体" w:hint="eastAsia"/>
                <w:b/>
                <w:bCs/>
                <w:sz w:val="22"/>
                <w:szCs w:val="24"/>
              </w:rPr>
              <w:t>日立</w:t>
            </w:r>
          </w:p>
        </w:tc>
        <w:tc>
          <w:tcPr>
            <w:tcW w:w="1333" w:type="dxa"/>
            <w:vAlign w:val="center"/>
          </w:tcPr>
          <w:p w:rsidR="00171E40" w:rsidRDefault="000C2DC7">
            <w:pPr>
              <w:jc w:val="center"/>
              <w:rPr>
                <w:rFonts w:ascii="宋体" w:eastAsia="宋体" w:hAnsi="宋体" w:cs="Times New Roman"/>
                <w:bCs/>
                <w:sz w:val="22"/>
                <w:szCs w:val="24"/>
              </w:rPr>
            </w:pPr>
            <w:r>
              <w:rPr>
                <w:rFonts w:ascii="宋体" w:eastAsia="宋体" w:hAnsi="宋体" w:cs="Times New Roman" w:hint="eastAsia"/>
                <w:bCs/>
                <w:sz w:val="22"/>
                <w:szCs w:val="24"/>
              </w:rPr>
              <w:t>无机房客梯</w:t>
            </w:r>
          </w:p>
        </w:tc>
        <w:tc>
          <w:tcPr>
            <w:tcW w:w="1787" w:type="dxa"/>
            <w:vAlign w:val="center"/>
          </w:tcPr>
          <w:p w:rsidR="00171E40" w:rsidRDefault="000C2DC7">
            <w:pPr>
              <w:jc w:val="center"/>
              <w:rPr>
                <w:rFonts w:ascii="宋体" w:eastAsia="宋体" w:hAnsi="宋体" w:cs="Times New Roman"/>
                <w:bCs/>
                <w:sz w:val="22"/>
                <w:szCs w:val="24"/>
              </w:rPr>
            </w:pPr>
            <w:r>
              <w:rPr>
                <w:rFonts w:ascii="宋体" w:hAnsi="宋体" w:hint="eastAsia"/>
                <w:bCs/>
                <w:sz w:val="22"/>
                <w:szCs w:val="24"/>
              </w:rPr>
              <w:t>10</w:t>
            </w:r>
            <w:r>
              <w:rPr>
                <w:rFonts w:ascii="宋体" w:eastAsia="宋体" w:hAnsi="宋体" w:cs="Times New Roman"/>
                <w:bCs/>
                <w:sz w:val="22"/>
                <w:szCs w:val="24"/>
              </w:rPr>
              <w:t>00KG/1.</w:t>
            </w:r>
            <w:r>
              <w:rPr>
                <w:rFonts w:ascii="宋体" w:eastAsia="宋体" w:hAnsi="宋体" w:cs="Times New Roman" w:hint="eastAsia"/>
                <w:bCs/>
                <w:sz w:val="22"/>
                <w:szCs w:val="24"/>
              </w:rPr>
              <w:t>5</w:t>
            </w:r>
            <w:r>
              <w:rPr>
                <w:rFonts w:ascii="宋体" w:eastAsia="宋体" w:hAnsi="宋体" w:cs="Times New Roman"/>
                <w:bCs/>
                <w:sz w:val="22"/>
                <w:szCs w:val="24"/>
              </w:rPr>
              <w:t>m/s</w:t>
            </w:r>
          </w:p>
          <w:p w:rsidR="00171E40" w:rsidRDefault="000C2DC7">
            <w:pPr>
              <w:jc w:val="center"/>
              <w:rPr>
                <w:rFonts w:ascii="宋体" w:eastAsia="宋体" w:hAnsi="宋体" w:cs="Times New Roman"/>
                <w:bCs/>
                <w:sz w:val="22"/>
                <w:szCs w:val="24"/>
              </w:rPr>
            </w:pPr>
            <w:r>
              <w:rPr>
                <w:rFonts w:ascii="宋体" w:hAnsi="宋体" w:hint="eastAsia"/>
                <w:bCs/>
                <w:sz w:val="22"/>
                <w:szCs w:val="24"/>
              </w:rPr>
              <w:t>5层</w:t>
            </w:r>
            <w:r>
              <w:rPr>
                <w:rFonts w:ascii="宋体" w:eastAsia="宋体" w:hAnsi="宋体" w:cs="Times New Roman"/>
                <w:bCs/>
                <w:sz w:val="22"/>
                <w:szCs w:val="24"/>
              </w:rPr>
              <w:t>/</w:t>
            </w:r>
            <w:r>
              <w:rPr>
                <w:rFonts w:ascii="宋体" w:hAnsi="宋体" w:hint="eastAsia"/>
                <w:bCs/>
                <w:sz w:val="22"/>
                <w:szCs w:val="24"/>
              </w:rPr>
              <w:t>4站</w:t>
            </w:r>
            <w:r>
              <w:rPr>
                <w:rFonts w:ascii="宋体" w:eastAsia="宋体" w:hAnsi="宋体" w:cs="Times New Roman"/>
                <w:bCs/>
                <w:sz w:val="22"/>
                <w:szCs w:val="24"/>
              </w:rPr>
              <w:t>/</w:t>
            </w:r>
          </w:p>
        </w:tc>
        <w:tc>
          <w:tcPr>
            <w:tcW w:w="747" w:type="dxa"/>
            <w:vAlign w:val="center"/>
          </w:tcPr>
          <w:p w:rsidR="00171E40" w:rsidRDefault="000C2DC7">
            <w:pPr>
              <w:jc w:val="center"/>
              <w:rPr>
                <w:rFonts w:ascii="宋体" w:eastAsia="宋体" w:hAnsi="宋体" w:cs="Times New Roman"/>
                <w:bCs/>
                <w:sz w:val="22"/>
                <w:szCs w:val="24"/>
              </w:rPr>
            </w:pPr>
            <w:r>
              <w:rPr>
                <w:rFonts w:ascii="宋体" w:eastAsia="宋体" w:hAnsi="宋体" w:cs="Times New Roman" w:hint="eastAsia"/>
                <w:bCs/>
                <w:sz w:val="22"/>
                <w:szCs w:val="24"/>
              </w:rPr>
              <w:t>台</w:t>
            </w:r>
          </w:p>
        </w:tc>
        <w:tc>
          <w:tcPr>
            <w:tcW w:w="708" w:type="dxa"/>
            <w:vAlign w:val="center"/>
          </w:tcPr>
          <w:p w:rsidR="00171E40" w:rsidRDefault="000C2DC7">
            <w:pPr>
              <w:jc w:val="center"/>
              <w:rPr>
                <w:rFonts w:ascii="宋体" w:eastAsia="宋体" w:hAnsi="宋体" w:cs="Times New Roman"/>
                <w:bCs/>
                <w:sz w:val="22"/>
                <w:szCs w:val="24"/>
              </w:rPr>
            </w:pPr>
            <w:r>
              <w:rPr>
                <w:rFonts w:ascii="宋体" w:eastAsia="宋体" w:hAnsi="宋体" w:cs="Times New Roman"/>
                <w:bCs/>
                <w:sz w:val="22"/>
                <w:szCs w:val="24"/>
              </w:rPr>
              <w:t>1</w:t>
            </w:r>
          </w:p>
        </w:tc>
        <w:tc>
          <w:tcPr>
            <w:tcW w:w="1119" w:type="dxa"/>
            <w:vAlign w:val="center"/>
          </w:tcPr>
          <w:p w:rsidR="00171E40" w:rsidRDefault="00171E40">
            <w:pPr>
              <w:jc w:val="center"/>
              <w:rPr>
                <w:rFonts w:ascii="宋体" w:eastAsia="宋体" w:hAnsi="宋体" w:cs="Times New Roman"/>
                <w:bCs/>
                <w:sz w:val="22"/>
                <w:szCs w:val="24"/>
              </w:rPr>
            </w:pPr>
          </w:p>
        </w:tc>
        <w:tc>
          <w:tcPr>
            <w:tcW w:w="1230" w:type="dxa"/>
            <w:vAlign w:val="center"/>
          </w:tcPr>
          <w:p w:rsidR="00171E40" w:rsidRDefault="00171E40">
            <w:pPr>
              <w:jc w:val="center"/>
              <w:rPr>
                <w:rFonts w:ascii="宋体" w:eastAsia="宋体" w:hAnsi="宋体" w:cs="Times New Roman"/>
                <w:bCs/>
                <w:sz w:val="22"/>
                <w:szCs w:val="24"/>
              </w:rPr>
            </w:pPr>
          </w:p>
        </w:tc>
        <w:tc>
          <w:tcPr>
            <w:tcW w:w="1390" w:type="dxa"/>
            <w:vAlign w:val="center"/>
          </w:tcPr>
          <w:p w:rsidR="00171E40" w:rsidRDefault="00171E40">
            <w:pPr>
              <w:jc w:val="center"/>
              <w:rPr>
                <w:rFonts w:ascii="宋体" w:eastAsia="宋体" w:hAnsi="宋体" w:cs="Times New Roman"/>
                <w:bCs/>
                <w:sz w:val="22"/>
                <w:szCs w:val="24"/>
              </w:rPr>
            </w:pPr>
          </w:p>
        </w:tc>
      </w:tr>
      <w:tr w:rsidR="00171E40">
        <w:trPr>
          <w:cantSplit/>
          <w:trHeight w:val="419"/>
          <w:jc w:val="center"/>
        </w:trPr>
        <w:tc>
          <w:tcPr>
            <w:tcW w:w="2167" w:type="dxa"/>
            <w:gridSpan w:val="2"/>
            <w:vAlign w:val="center"/>
          </w:tcPr>
          <w:p w:rsidR="00171E40" w:rsidRDefault="000C2DC7">
            <w:pPr>
              <w:jc w:val="center"/>
              <w:rPr>
                <w:rFonts w:ascii="宋体" w:eastAsia="宋体" w:hAnsi="宋体" w:cs="Times New Roman"/>
                <w:bCs/>
                <w:sz w:val="24"/>
                <w:szCs w:val="24"/>
              </w:rPr>
            </w:pPr>
            <w:r>
              <w:rPr>
                <w:rFonts w:ascii="宋体" w:eastAsia="宋体" w:hAnsi="宋体" w:cs="Times New Roman" w:hint="eastAsia"/>
                <w:bCs/>
                <w:sz w:val="24"/>
                <w:szCs w:val="24"/>
              </w:rPr>
              <w:t>合计</w:t>
            </w:r>
          </w:p>
        </w:tc>
        <w:tc>
          <w:tcPr>
            <w:tcW w:w="5591" w:type="dxa"/>
            <w:gridSpan w:val="5"/>
            <w:vAlign w:val="center"/>
          </w:tcPr>
          <w:p w:rsidR="00171E40" w:rsidRDefault="000C2DC7">
            <w:pPr>
              <w:jc w:val="center"/>
              <w:rPr>
                <w:rFonts w:ascii="宋体" w:eastAsia="宋体" w:hAnsi="宋体" w:cs="Times New Roman"/>
                <w:bCs/>
                <w:sz w:val="24"/>
                <w:szCs w:val="24"/>
              </w:rPr>
            </w:pPr>
            <w:r>
              <w:rPr>
                <w:rFonts w:ascii="宋体" w:hAnsi="宋体" w:hint="eastAsia"/>
                <w:bCs/>
                <w:sz w:val="24"/>
                <w:szCs w:val="24"/>
              </w:rPr>
              <w:t>大写：</w:t>
            </w:r>
          </w:p>
        </w:tc>
        <w:tc>
          <w:tcPr>
            <w:tcW w:w="1390" w:type="dxa"/>
            <w:vAlign w:val="center"/>
          </w:tcPr>
          <w:p w:rsidR="00171E40" w:rsidRDefault="00171E40">
            <w:pPr>
              <w:jc w:val="center"/>
              <w:rPr>
                <w:rFonts w:ascii="宋体" w:eastAsia="宋体" w:hAnsi="宋体" w:cs="Times New Roman"/>
                <w:bCs/>
                <w:sz w:val="24"/>
                <w:szCs w:val="24"/>
              </w:rPr>
            </w:pPr>
          </w:p>
        </w:tc>
      </w:tr>
    </w:tbl>
    <w:p w:rsidR="00171E40" w:rsidRDefault="000C2DC7">
      <w:pPr>
        <w:spacing w:line="500" w:lineRule="exact"/>
        <w:rPr>
          <w:rFonts w:ascii="宋体" w:eastAsia="宋体" w:hAnsi="宋体" w:cs="Times New Roman"/>
          <w:sz w:val="24"/>
          <w:szCs w:val="18"/>
        </w:rPr>
      </w:pPr>
      <w:bookmarkStart w:id="0" w:name="bjprojectremark"/>
      <w:bookmarkEnd w:id="0"/>
      <w:r>
        <w:rPr>
          <w:rFonts w:ascii="宋体" w:eastAsia="宋体" w:hAnsi="宋体" w:cs="Times New Roman" w:hint="eastAsia"/>
          <w:sz w:val="24"/>
          <w:szCs w:val="18"/>
        </w:rPr>
        <w:t>备注：本价格含设备价、运输费、调试费、安装费、电梯监检费</w:t>
      </w:r>
      <w:r>
        <w:rPr>
          <w:rFonts w:ascii="宋体" w:hAnsi="宋体" w:hint="eastAsia"/>
          <w:sz w:val="24"/>
          <w:szCs w:val="18"/>
        </w:rPr>
        <w:t>、</w:t>
      </w:r>
      <w:r>
        <w:rPr>
          <w:rFonts w:ascii="宋体" w:eastAsia="宋体" w:hAnsi="宋体" w:cs="Times New Roman" w:hint="eastAsia"/>
          <w:sz w:val="24"/>
          <w:szCs w:val="18"/>
        </w:rPr>
        <w:t>税费（设备13%、安装3%）及1年免保，不含井道整改费、土建配合费、水电费等相关费用</w:t>
      </w:r>
      <w:r>
        <w:rPr>
          <w:rFonts w:ascii="宋体" w:eastAsia="宋体" w:hAnsi="宋体" w:cs="Times New Roman"/>
          <w:sz w:val="24"/>
          <w:szCs w:val="18"/>
        </w:rPr>
        <w:t>。</w:t>
      </w:r>
    </w:p>
    <w:p w:rsidR="00171E40" w:rsidRDefault="000C2DC7">
      <w:pPr>
        <w:pStyle w:val="a5"/>
        <w:spacing w:line="500" w:lineRule="exact"/>
        <w:rPr>
          <w:rFonts w:eastAsia="宋体" w:hAnsi="宋体" w:cs="Times New Roman"/>
          <w:shd w:val="pct10" w:color="auto" w:fill="FFFFFF"/>
        </w:rPr>
      </w:pPr>
      <w:r>
        <w:rPr>
          <w:rFonts w:eastAsia="宋体" w:hAnsi="宋体" w:cs="Times New Roman" w:hint="eastAsia"/>
          <w:sz w:val="25"/>
        </w:rPr>
        <w:t>二、</w:t>
      </w:r>
      <w:r>
        <w:rPr>
          <w:rFonts w:eastAsia="宋体" w:hAnsi="宋体" w:cs="Times New Roman" w:hint="eastAsia"/>
          <w:shd w:val="pct10" w:color="auto" w:fill="FFFFFF"/>
        </w:rPr>
        <w:t>付款方式：</w:t>
      </w:r>
    </w:p>
    <w:p w:rsidR="00171E40" w:rsidRDefault="000C2DC7">
      <w:pPr>
        <w:pStyle w:val="3"/>
        <w:spacing w:line="500" w:lineRule="exact"/>
        <w:ind w:left="0" w:firstLineChars="200" w:firstLine="480"/>
        <w:rPr>
          <w:rFonts w:ascii="宋体" w:eastAsia="宋体" w:hAnsi="宋体"/>
          <w:bCs/>
          <w:kern w:val="2"/>
          <w:sz w:val="24"/>
        </w:rPr>
      </w:pPr>
      <w:bookmarkStart w:id="1" w:name="bjprojectpaytype"/>
      <w:bookmarkEnd w:id="1"/>
      <w:r>
        <w:rPr>
          <w:rFonts w:ascii="宋体" w:eastAsia="宋体" w:hAnsi="宋体" w:hint="eastAsia"/>
          <w:bCs/>
          <w:kern w:val="2"/>
          <w:sz w:val="24"/>
        </w:rPr>
        <w:t>1、合同签订后7天内，甲方应向乙方支付合同价款的10%作为定金；设备到达施工工地后3天内，甲方应向乙方支付合同价款的70%；在乙方</w:t>
      </w:r>
      <w:bookmarkStart w:id="2" w:name="_GoBack"/>
      <w:bookmarkEnd w:id="2"/>
      <w:r>
        <w:rPr>
          <w:rFonts w:ascii="宋体" w:eastAsia="宋体" w:hAnsi="宋体" w:hint="eastAsia"/>
          <w:bCs/>
          <w:kern w:val="2"/>
          <w:sz w:val="24"/>
        </w:rPr>
        <w:t>完成全部设备安装，并经特种设备安全监督管理部门监督检验合格并办理移交后的14天内，甲方应向乙方支付至合同价款的97%，余款为质保金。</w:t>
      </w:r>
    </w:p>
    <w:p w:rsidR="00171E40" w:rsidRDefault="000C2DC7">
      <w:pPr>
        <w:spacing w:line="500" w:lineRule="exact"/>
        <w:ind w:firstLineChars="200" w:firstLine="480"/>
        <w:rPr>
          <w:rFonts w:ascii="宋体" w:eastAsia="宋体" w:hAnsi="宋体" w:cs="Times New Roman"/>
          <w:sz w:val="24"/>
        </w:rPr>
      </w:pPr>
      <w:r>
        <w:rPr>
          <w:rFonts w:ascii="宋体" w:eastAsia="宋体" w:hAnsi="宋体" w:hint="eastAsia"/>
          <w:bCs/>
          <w:sz w:val="24"/>
        </w:rPr>
        <w:t>2、</w:t>
      </w:r>
      <w:r>
        <w:rPr>
          <w:rFonts w:ascii="宋体" w:eastAsia="宋体" w:hAnsi="宋体" w:cs="Times New Roman" w:hint="eastAsia"/>
          <w:bCs/>
          <w:sz w:val="24"/>
        </w:rPr>
        <w:t>在质保期届满时乙方应提出质保金结算申请，甲方应在收到申请后14天内组织复检、办理保修终结手续（扣除按合同约定应由乙方承担的费用和违约金），并将剩余合同价款于手续办结后14天内无息结清支付给乙方。</w:t>
      </w:r>
    </w:p>
    <w:p w:rsidR="00171E40" w:rsidRDefault="000C2DC7">
      <w:pPr>
        <w:pStyle w:val="a5"/>
        <w:spacing w:line="500" w:lineRule="exact"/>
        <w:rPr>
          <w:rFonts w:eastAsia="宋体" w:hAnsi="宋体" w:cs="Times New Roman"/>
          <w:sz w:val="25"/>
          <w:szCs w:val="24"/>
          <w:shd w:val="pct10" w:color="auto" w:fill="FFFFFF"/>
        </w:rPr>
      </w:pPr>
      <w:r>
        <w:rPr>
          <w:rFonts w:eastAsia="宋体" w:hAnsi="宋体" w:cs="Times New Roman" w:hint="eastAsia"/>
          <w:sz w:val="25"/>
          <w:szCs w:val="24"/>
        </w:rPr>
        <w:t>三、</w:t>
      </w:r>
      <w:r>
        <w:rPr>
          <w:rFonts w:eastAsia="宋体" w:hAnsi="宋体" w:cs="Times New Roman" w:hint="eastAsia"/>
          <w:sz w:val="25"/>
          <w:szCs w:val="24"/>
          <w:shd w:val="pct10" w:color="auto" w:fill="FFFFFF"/>
        </w:rPr>
        <w:t>交货期及安装期</w:t>
      </w:r>
    </w:p>
    <w:p w:rsidR="00171E40" w:rsidRDefault="000C2DC7">
      <w:pPr>
        <w:spacing w:line="500" w:lineRule="exact"/>
        <w:ind w:firstLine="180"/>
        <w:rPr>
          <w:rFonts w:ascii="宋体" w:eastAsia="宋体" w:hAnsi="宋体" w:cs="Times New Roman"/>
          <w:sz w:val="25"/>
        </w:rPr>
      </w:pPr>
      <w:r>
        <w:rPr>
          <w:rFonts w:ascii="宋体" w:eastAsia="宋体" w:hAnsi="宋体" w:cs="Times New Roman" w:hint="eastAsia"/>
          <w:sz w:val="25"/>
        </w:rPr>
        <w:t xml:space="preserve">     交货期</w:t>
      </w:r>
      <w:r>
        <w:rPr>
          <w:rFonts w:ascii="宋体" w:hAnsi="宋体" w:hint="eastAsia"/>
          <w:sz w:val="25"/>
        </w:rPr>
        <w:t>：1个月</w:t>
      </w:r>
    </w:p>
    <w:p w:rsidR="00171E40" w:rsidRDefault="000C2DC7">
      <w:pPr>
        <w:spacing w:line="500" w:lineRule="exact"/>
        <w:rPr>
          <w:rFonts w:ascii="宋体" w:eastAsia="宋体" w:hAnsi="宋体" w:cs="Times New Roman"/>
          <w:sz w:val="24"/>
          <w:shd w:val="pct10" w:color="auto" w:fill="FFFFFF"/>
        </w:rPr>
      </w:pPr>
      <w:r>
        <w:rPr>
          <w:rFonts w:ascii="宋体" w:eastAsia="宋体" w:hAnsi="宋体" w:cs="Times New Roman" w:hint="eastAsia"/>
          <w:sz w:val="24"/>
        </w:rPr>
        <w:t>四、</w:t>
      </w:r>
      <w:r>
        <w:rPr>
          <w:rFonts w:ascii="宋体" w:eastAsia="宋体" w:hAnsi="宋体" w:cs="Times New Roman" w:hint="eastAsia"/>
          <w:sz w:val="24"/>
          <w:shd w:val="pct10" w:color="auto" w:fill="FFFFFF"/>
        </w:rPr>
        <w:t>产品质量</w:t>
      </w:r>
    </w:p>
    <w:p w:rsidR="00171E40" w:rsidRDefault="000C2DC7">
      <w:pPr>
        <w:spacing w:line="500" w:lineRule="exact"/>
        <w:ind w:left="315"/>
        <w:rPr>
          <w:rFonts w:ascii="宋体" w:eastAsia="宋体" w:hAnsi="宋体" w:cs="Times New Roman"/>
          <w:sz w:val="25"/>
        </w:rPr>
      </w:pPr>
      <w:bookmarkStart w:id="3" w:name="bjscpzl"/>
      <w:bookmarkEnd w:id="3"/>
      <w:r>
        <w:rPr>
          <w:rFonts w:ascii="宋体" w:eastAsia="宋体" w:hAnsi="宋体" w:cs="Times New Roman" w:hint="eastAsia"/>
          <w:sz w:val="25"/>
        </w:rPr>
        <w:t>1、供方电梯根据“</w:t>
      </w:r>
      <w:r>
        <w:rPr>
          <w:rFonts w:ascii="宋体" w:eastAsia="宋体" w:hAnsi="宋体" w:cs="Times New Roman"/>
          <w:sz w:val="25"/>
        </w:rPr>
        <w:t>GB7588-2003”标准生产制造，承诺符合国家标准。</w:t>
      </w:r>
    </w:p>
    <w:p w:rsidR="00171E40" w:rsidRDefault="000C2DC7">
      <w:pPr>
        <w:spacing w:line="500" w:lineRule="exact"/>
        <w:ind w:left="315"/>
        <w:rPr>
          <w:rFonts w:ascii="宋体" w:eastAsia="宋体" w:hAnsi="宋体" w:cs="Times New Roman"/>
          <w:sz w:val="25"/>
        </w:rPr>
      </w:pPr>
      <w:r>
        <w:rPr>
          <w:rFonts w:ascii="宋体" w:eastAsia="宋体" w:hAnsi="宋体" w:cs="Times New Roman" w:hint="eastAsia"/>
          <w:sz w:val="25"/>
        </w:rPr>
        <w:t>2、为保证质量，产品必须由供方负责安装，供方对产品实行验收合格之日起十二个月或设备发货之日起十八个月的免费保修。</w:t>
      </w:r>
    </w:p>
    <w:p w:rsidR="00171E40" w:rsidRDefault="000C2DC7">
      <w:pPr>
        <w:spacing w:line="500" w:lineRule="exact"/>
        <w:ind w:left="315"/>
        <w:rPr>
          <w:rFonts w:ascii="宋体" w:eastAsia="宋体" w:hAnsi="宋体" w:cs="Times New Roman"/>
          <w:sz w:val="25"/>
        </w:rPr>
      </w:pPr>
      <w:r>
        <w:rPr>
          <w:rFonts w:ascii="宋体" w:eastAsia="宋体" w:hAnsi="宋体" w:cs="Times New Roman" w:hint="eastAsia"/>
          <w:sz w:val="25"/>
        </w:rPr>
        <w:t>3、由当地政府监督部门检查合格后交付使用。</w:t>
      </w:r>
    </w:p>
    <w:p w:rsidR="00171E40" w:rsidRDefault="000C2DC7">
      <w:pPr>
        <w:spacing w:line="500" w:lineRule="exact"/>
        <w:ind w:left="315"/>
        <w:rPr>
          <w:rFonts w:ascii="宋体" w:eastAsia="宋体" w:hAnsi="宋体" w:cs="Times New Roman"/>
          <w:sz w:val="25"/>
        </w:rPr>
      </w:pPr>
      <w:r>
        <w:rPr>
          <w:rFonts w:ascii="宋体" w:eastAsia="宋体" w:hAnsi="宋体" w:cs="Times New Roman" w:hint="eastAsia"/>
          <w:sz w:val="25"/>
        </w:rPr>
        <w:t>4、长期供应备件，负责培训保养工人。</w:t>
      </w:r>
    </w:p>
    <w:p w:rsidR="00171E40" w:rsidRDefault="00171E40">
      <w:pPr>
        <w:rPr>
          <w:rFonts w:ascii="宋体" w:eastAsia="宋体" w:hAnsi="宋体" w:cs="Times New Roman"/>
          <w:sz w:val="24"/>
        </w:rPr>
      </w:pPr>
    </w:p>
    <w:p w:rsidR="00171E40" w:rsidRDefault="000C2DC7" w:rsidP="004C5C85">
      <w:pPr>
        <w:spacing w:line="500" w:lineRule="exact"/>
        <w:ind w:firstLineChars="1679" w:firstLine="4198"/>
        <w:rPr>
          <w:rFonts w:ascii="宋体" w:eastAsia="宋体" w:hAnsi="宋体" w:cs="Times New Roman"/>
          <w:spacing w:val="10"/>
          <w:sz w:val="25"/>
        </w:rPr>
      </w:pPr>
      <w:r>
        <w:rPr>
          <w:rFonts w:ascii="宋体" w:hAnsi="宋体" w:hint="eastAsia"/>
          <w:sz w:val="25"/>
        </w:rPr>
        <w:t>报价单位：</w:t>
      </w:r>
    </w:p>
    <w:p w:rsidR="00171E40" w:rsidRDefault="000C2DC7" w:rsidP="004C5C85">
      <w:pPr>
        <w:spacing w:line="500" w:lineRule="exact"/>
        <w:ind w:firstLineChars="1679" w:firstLine="4198"/>
        <w:rPr>
          <w:rFonts w:ascii="宋体" w:eastAsia="宋体" w:hAnsi="宋体" w:cs="Times New Roman"/>
          <w:sz w:val="25"/>
        </w:rPr>
      </w:pPr>
      <w:r>
        <w:rPr>
          <w:rFonts w:ascii="宋体" w:hAnsi="宋体" w:hint="eastAsia"/>
          <w:sz w:val="25"/>
        </w:rPr>
        <w:t>法定代表人或委托代理人：</w:t>
      </w:r>
    </w:p>
    <w:p w:rsidR="00171E40" w:rsidRDefault="000C2DC7" w:rsidP="004C5C85">
      <w:pPr>
        <w:spacing w:line="500" w:lineRule="exact"/>
        <w:ind w:firstLineChars="1679" w:firstLine="4198"/>
        <w:rPr>
          <w:rFonts w:ascii="宋体" w:eastAsia="宋体" w:hAnsi="宋体" w:cs="Times New Roman"/>
          <w:sz w:val="25"/>
        </w:rPr>
      </w:pPr>
      <w:r>
        <w:rPr>
          <w:rFonts w:ascii="宋体" w:eastAsia="宋体" w:hAnsi="宋体" w:cs="Times New Roman" w:hint="eastAsia"/>
          <w:sz w:val="25"/>
        </w:rPr>
        <w:t>日    期：</w:t>
      </w:r>
    </w:p>
    <w:p w:rsidR="004C5C85" w:rsidRDefault="004C5C85">
      <w:pPr>
        <w:spacing w:line="500" w:lineRule="exact"/>
        <w:rPr>
          <w:rFonts w:ascii="宋体" w:eastAsia="宋体" w:hAnsi="宋体" w:cs="Times New Roman"/>
          <w:b/>
          <w:sz w:val="25"/>
        </w:rPr>
      </w:pPr>
    </w:p>
    <w:p w:rsidR="0089041A" w:rsidRDefault="0089041A" w:rsidP="0089041A">
      <w:pPr>
        <w:tabs>
          <w:tab w:val="left" w:pos="840"/>
          <w:tab w:val="left" w:pos="1600"/>
        </w:tabs>
        <w:adjustRightInd w:val="0"/>
        <w:snapToGrid w:val="0"/>
        <w:spacing w:line="560" w:lineRule="exact"/>
        <w:ind w:left="330"/>
        <w:textAlignment w:val="baseline"/>
        <w:rPr>
          <w:color w:val="000000"/>
          <w:sz w:val="32"/>
        </w:rPr>
      </w:pPr>
    </w:p>
    <w:p w:rsidR="0089041A" w:rsidRDefault="0089041A" w:rsidP="0089041A">
      <w:pPr>
        <w:pStyle w:val="a3"/>
        <w:spacing w:line="440" w:lineRule="exact"/>
        <w:ind w:firstLine="0"/>
        <w:jc w:val="center"/>
        <w:rPr>
          <w:rStyle w:val="ALTZ1NormalIndentChar2CharChar"/>
          <w:color w:val="000000"/>
          <w:sz w:val="30"/>
          <w:szCs w:val="30"/>
        </w:rPr>
      </w:pPr>
      <w:r>
        <w:rPr>
          <w:rFonts w:hint="eastAsia"/>
          <w:b/>
          <w:color w:val="000000"/>
          <w:sz w:val="30"/>
          <w:szCs w:val="30"/>
        </w:rPr>
        <w:t>授权委托书</w:t>
      </w:r>
    </w:p>
    <w:p w:rsidR="0089041A" w:rsidRDefault="0089041A" w:rsidP="0089041A">
      <w:pPr>
        <w:pStyle w:val="a3"/>
        <w:spacing w:line="440" w:lineRule="exact"/>
        <w:ind w:firstLine="0"/>
        <w:jc w:val="center"/>
        <w:rPr>
          <w:color w:val="000000"/>
          <w:sz w:val="26"/>
        </w:rPr>
      </w:pPr>
    </w:p>
    <w:p w:rsidR="0089041A" w:rsidRDefault="0089041A" w:rsidP="0089041A">
      <w:pPr>
        <w:pStyle w:val="a3"/>
        <w:spacing w:line="440" w:lineRule="exact"/>
        <w:ind w:firstLine="508"/>
        <w:jc w:val="left"/>
        <w:rPr>
          <w:color w:val="000000"/>
          <w:sz w:val="24"/>
        </w:rPr>
      </w:pPr>
      <w:r>
        <w:rPr>
          <w:rFonts w:hint="eastAsia"/>
          <w:color w:val="000000"/>
          <w:sz w:val="24"/>
        </w:rPr>
        <w:t>本人</w:t>
      </w:r>
      <w:r>
        <w:rPr>
          <w:rFonts w:hint="eastAsia"/>
          <w:color w:val="000000"/>
          <w:sz w:val="24"/>
          <w:u w:val="single"/>
        </w:rPr>
        <w:t xml:space="preserve">          </w:t>
      </w:r>
      <w:r>
        <w:rPr>
          <w:rFonts w:hint="eastAsia"/>
          <w:color w:val="000000"/>
          <w:sz w:val="24"/>
        </w:rPr>
        <w:t>（姓名）系</w:t>
      </w:r>
      <w:r>
        <w:rPr>
          <w:rFonts w:hint="eastAsia"/>
          <w:color w:val="000000"/>
          <w:sz w:val="24"/>
          <w:u w:val="single"/>
        </w:rPr>
        <w:t xml:space="preserve">              </w:t>
      </w:r>
      <w:r>
        <w:rPr>
          <w:rFonts w:hint="eastAsia"/>
          <w:color w:val="000000"/>
          <w:sz w:val="24"/>
        </w:rPr>
        <w:t>（投标人名称）的法定代表人，现委托</w:t>
      </w:r>
      <w:r>
        <w:rPr>
          <w:rFonts w:hint="eastAsia"/>
          <w:color w:val="000000"/>
          <w:sz w:val="24"/>
          <w:u w:val="single"/>
        </w:rPr>
        <w:t xml:space="preserve">          </w:t>
      </w:r>
      <w:r>
        <w:rPr>
          <w:rFonts w:hint="eastAsia"/>
          <w:color w:val="000000"/>
          <w:sz w:val="24"/>
        </w:rPr>
        <w:t>（姓名）为我方代理人，以我方名义签署、澄清、说明、补正、递交、撤回、修改</w:t>
      </w:r>
      <w:r>
        <w:rPr>
          <w:rFonts w:hint="eastAsia"/>
          <w:color w:val="000000"/>
          <w:sz w:val="24"/>
          <w:u w:val="single"/>
        </w:rPr>
        <w:t xml:space="preserve">　       </w:t>
      </w:r>
      <w:r>
        <w:rPr>
          <w:rFonts w:hint="eastAsia"/>
          <w:color w:val="000000"/>
          <w:sz w:val="24"/>
        </w:rPr>
        <w:t>（招标人名</w:t>
      </w:r>
      <w:r>
        <w:rPr>
          <w:rFonts w:hint="eastAsia"/>
          <w:color w:val="000000"/>
          <w:sz w:val="24"/>
          <w:szCs w:val="24"/>
        </w:rPr>
        <w:t>称）的</w:t>
      </w:r>
      <w:r>
        <w:rPr>
          <w:rFonts w:hint="eastAsia"/>
          <w:color w:val="000000"/>
          <w:sz w:val="24"/>
          <w:szCs w:val="24"/>
          <w:u w:val="single"/>
        </w:rPr>
        <w:t xml:space="preserve">                 </w:t>
      </w:r>
      <w:r>
        <w:rPr>
          <w:rFonts w:hint="eastAsia"/>
          <w:color w:val="000000"/>
          <w:sz w:val="24"/>
          <w:szCs w:val="24"/>
        </w:rPr>
        <w:t>（项目名称）</w:t>
      </w:r>
      <w:r>
        <w:rPr>
          <w:rFonts w:hint="eastAsia"/>
          <w:color w:val="000000"/>
          <w:sz w:val="24"/>
          <w:szCs w:val="24"/>
          <w:u w:val="single"/>
        </w:rPr>
        <w:t xml:space="preserve">    </w:t>
      </w:r>
      <w:r>
        <w:rPr>
          <w:rFonts w:hint="eastAsia"/>
          <w:color w:val="000000"/>
          <w:sz w:val="24"/>
          <w:szCs w:val="24"/>
        </w:rPr>
        <w:t>询价报价投标文件、签订合同和处理有关事宜，其法律后果由我方承担</w:t>
      </w:r>
      <w:r>
        <w:rPr>
          <w:rFonts w:hint="eastAsia"/>
          <w:color w:val="000000"/>
          <w:sz w:val="24"/>
        </w:rPr>
        <w:t>。</w:t>
      </w:r>
    </w:p>
    <w:p w:rsidR="0089041A" w:rsidRDefault="0089041A" w:rsidP="0089041A">
      <w:pPr>
        <w:pStyle w:val="a3"/>
        <w:spacing w:line="440" w:lineRule="exact"/>
        <w:ind w:firstLine="508"/>
        <w:jc w:val="left"/>
        <w:rPr>
          <w:color w:val="000000"/>
          <w:sz w:val="24"/>
        </w:rPr>
      </w:pPr>
      <w:r>
        <w:rPr>
          <w:rFonts w:hint="eastAsia"/>
          <w:color w:val="000000"/>
          <w:sz w:val="24"/>
        </w:rPr>
        <w:t>代理人无转委托权。</w:t>
      </w:r>
    </w:p>
    <w:p w:rsidR="0089041A" w:rsidRDefault="0089041A" w:rsidP="0089041A">
      <w:pPr>
        <w:pStyle w:val="a3"/>
        <w:spacing w:line="440" w:lineRule="exact"/>
        <w:ind w:firstLine="508"/>
        <w:jc w:val="left"/>
        <w:rPr>
          <w:color w:val="000000"/>
          <w:sz w:val="24"/>
        </w:rPr>
      </w:pPr>
    </w:p>
    <w:p w:rsidR="0089041A" w:rsidRDefault="0089041A" w:rsidP="0089041A">
      <w:pPr>
        <w:pStyle w:val="a3"/>
        <w:spacing w:line="440" w:lineRule="exact"/>
        <w:ind w:firstLineChars="200" w:firstLine="480"/>
        <w:rPr>
          <w:color w:val="000000"/>
          <w:sz w:val="24"/>
        </w:rPr>
      </w:pPr>
      <w:r>
        <w:rPr>
          <w:rFonts w:hint="eastAsia"/>
          <w:color w:val="000000"/>
          <w:sz w:val="24"/>
        </w:rPr>
        <w:t>代理人姓名：</w:t>
      </w:r>
      <w:r>
        <w:rPr>
          <w:rFonts w:hint="eastAsia"/>
          <w:color w:val="000000"/>
          <w:sz w:val="24"/>
          <w:u w:val="single"/>
        </w:rPr>
        <w:t xml:space="preserve">                     </w:t>
      </w:r>
      <w:r>
        <w:rPr>
          <w:rFonts w:hint="eastAsia"/>
          <w:color w:val="000000"/>
          <w:sz w:val="24"/>
        </w:rPr>
        <w:t>性别：</w:t>
      </w:r>
      <w:r>
        <w:rPr>
          <w:rFonts w:hint="eastAsia"/>
          <w:color w:val="000000"/>
          <w:sz w:val="24"/>
          <w:u w:val="single"/>
        </w:rPr>
        <w:t xml:space="preserve">         </w:t>
      </w:r>
      <w:r>
        <w:rPr>
          <w:rFonts w:hint="eastAsia"/>
          <w:color w:val="000000"/>
          <w:sz w:val="24"/>
        </w:rPr>
        <w:t>年龄：</w:t>
      </w:r>
      <w:r>
        <w:rPr>
          <w:rFonts w:hint="eastAsia"/>
          <w:color w:val="000000"/>
          <w:sz w:val="24"/>
          <w:u w:val="single"/>
        </w:rPr>
        <w:t xml:space="preserve">         </w:t>
      </w:r>
      <w:r>
        <w:rPr>
          <w:rFonts w:hint="eastAsia"/>
          <w:color w:val="000000"/>
          <w:sz w:val="24"/>
        </w:rPr>
        <w:t>。</w:t>
      </w:r>
    </w:p>
    <w:p w:rsidR="0089041A" w:rsidRDefault="0089041A" w:rsidP="0089041A">
      <w:pPr>
        <w:pStyle w:val="a3"/>
        <w:spacing w:line="440" w:lineRule="exact"/>
        <w:ind w:firstLineChars="200" w:firstLine="480"/>
        <w:rPr>
          <w:color w:val="000000"/>
          <w:sz w:val="24"/>
        </w:rPr>
      </w:pPr>
      <w:r>
        <w:rPr>
          <w:rFonts w:hint="eastAsia"/>
          <w:color w:val="000000"/>
          <w:sz w:val="24"/>
        </w:rPr>
        <w:t>单      位：</w:t>
      </w:r>
      <w:r>
        <w:rPr>
          <w:rFonts w:hint="eastAsia"/>
          <w:color w:val="000000"/>
          <w:sz w:val="24"/>
          <w:u w:val="single"/>
        </w:rPr>
        <w:t xml:space="preserve">                     </w:t>
      </w:r>
      <w:r>
        <w:rPr>
          <w:rFonts w:hint="eastAsia"/>
          <w:color w:val="000000"/>
          <w:sz w:val="24"/>
        </w:rPr>
        <w:t>部门：</w:t>
      </w:r>
      <w:r>
        <w:rPr>
          <w:rFonts w:hint="eastAsia"/>
          <w:color w:val="000000"/>
          <w:sz w:val="24"/>
          <w:u w:val="single"/>
        </w:rPr>
        <w:t xml:space="preserve">         </w:t>
      </w:r>
      <w:r>
        <w:rPr>
          <w:rFonts w:hint="eastAsia"/>
          <w:color w:val="000000"/>
          <w:sz w:val="24"/>
        </w:rPr>
        <w:t>职务：</w:t>
      </w:r>
      <w:r>
        <w:rPr>
          <w:rFonts w:hint="eastAsia"/>
          <w:color w:val="000000"/>
          <w:sz w:val="24"/>
          <w:u w:val="single"/>
        </w:rPr>
        <w:t xml:space="preserve">         </w:t>
      </w:r>
      <w:r>
        <w:rPr>
          <w:rFonts w:hint="eastAsia"/>
          <w:color w:val="000000"/>
          <w:sz w:val="24"/>
        </w:rPr>
        <w:t>。</w:t>
      </w:r>
    </w:p>
    <w:p w:rsidR="0089041A" w:rsidRDefault="0089041A" w:rsidP="0089041A">
      <w:pPr>
        <w:pStyle w:val="a3"/>
        <w:spacing w:line="440" w:lineRule="exact"/>
        <w:ind w:firstLineChars="200" w:firstLine="480"/>
        <w:rPr>
          <w:color w:val="000000"/>
          <w:sz w:val="24"/>
        </w:rPr>
      </w:pPr>
      <w:r>
        <w:rPr>
          <w:rFonts w:hint="eastAsia"/>
          <w:color w:val="000000"/>
          <w:sz w:val="24"/>
        </w:rPr>
        <w:t>身份证号码：</w:t>
      </w:r>
      <w:r>
        <w:rPr>
          <w:rFonts w:hint="eastAsia"/>
          <w:color w:val="000000"/>
          <w:sz w:val="24"/>
          <w:u w:val="single"/>
        </w:rPr>
        <w:t xml:space="preserve">                                                   </w:t>
      </w:r>
      <w:r>
        <w:rPr>
          <w:rFonts w:hint="eastAsia"/>
          <w:color w:val="000000"/>
          <w:sz w:val="24"/>
        </w:rPr>
        <w:t>。</w:t>
      </w:r>
    </w:p>
    <w:p w:rsidR="0089041A" w:rsidRDefault="0089041A" w:rsidP="0089041A">
      <w:pPr>
        <w:pStyle w:val="a3"/>
        <w:spacing w:line="440" w:lineRule="exact"/>
        <w:ind w:firstLineChars="200" w:firstLine="480"/>
        <w:rPr>
          <w:color w:val="000000"/>
          <w:sz w:val="24"/>
        </w:rPr>
      </w:pPr>
    </w:p>
    <w:p w:rsidR="0089041A" w:rsidRDefault="0089041A" w:rsidP="0089041A">
      <w:pPr>
        <w:pStyle w:val="a3"/>
        <w:spacing w:line="440" w:lineRule="exact"/>
        <w:ind w:firstLineChars="200" w:firstLine="480"/>
        <w:rPr>
          <w:color w:val="000000"/>
          <w:sz w:val="24"/>
          <w:u w:val="single"/>
        </w:rPr>
      </w:pPr>
      <w:r>
        <w:rPr>
          <w:rFonts w:hint="eastAsia"/>
          <w:color w:val="000000"/>
          <w:sz w:val="24"/>
        </w:rPr>
        <w:t>附：委托代理人身份证复印件</w:t>
      </w:r>
    </w:p>
    <w:p w:rsidR="0089041A" w:rsidRDefault="0089041A" w:rsidP="0089041A">
      <w:pPr>
        <w:pStyle w:val="a3"/>
        <w:spacing w:line="440" w:lineRule="exact"/>
        <w:ind w:firstLineChars="200" w:firstLine="480"/>
        <w:rPr>
          <w:color w:val="000000"/>
          <w:sz w:val="24"/>
        </w:rPr>
      </w:pPr>
    </w:p>
    <w:p w:rsidR="0089041A" w:rsidRDefault="0089041A" w:rsidP="0089041A">
      <w:pPr>
        <w:pStyle w:val="a3"/>
        <w:spacing w:line="440" w:lineRule="exact"/>
        <w:ind w:firstLine="0"/>
        <w:outlineLvl w:val="0"/>
        <w:rPr>
          <w:color w:val="000000"/>
          <w:sz w:val="24"/>
        </w:rPr>
      </w:pPr>
    </w:p>
    <w:p w:rsidR="0089041A" w:rsidRDefault="0089041A" w:rsidP="0089041A">
      <w:pPr>
        <w:pStyle w:val="a3"/>
        <w:spacing w:line="480" w:lineRule="auto"/>
        <w:ind w:firstLine="0"/>
        <w:rPr>
          <w:color w:val="000000"/>
          <w:sz w:val="24"/>
        </w:rPr>
      </w:pPr>
      <w:r>
        <w:rPr>
          <w:rFonts w:hint="eastAsia"/>
          <w:color w:val="000000"/>
          <w:sz w:val="26"/>
        </w:rPr>
        <w:t xml:space="preserve">                     </w:t>
      </w:r>
      <w:r>
        <w:rPr>
          <w:rFonts w:hint="eastAsia"/>
          <w:color w:val="000000"/>
          <w:sz w:val="24"/>
        </w:rPr>
        <w:t>投标人：</w:t>
      </w:r>
      <w:r>
        <w:rPr>
          <w:rFonts w:hint="eastAsia"/>
          <w:color w:val="000000"/>
          <w:sz w:val="24"/>
          <w:szCs w:val="24"/>
          <w:u w:val="single"/>
        </w:rPr>
        <w:t xml:space="preserve">                  (盖投标人单位公章)</w:t>
      </w:r>
    </w:p>
    <w:p w:rsidR="0089041A" w:rsidRDefault="0089041A" w:rsidP="0089041A">
      <w:pPr>
        <w:pStyle w:val="a3"/>
        <w:spacing w:line="480" w:lineRule="auto"/>
        <w:ind w:firstLine="0"/>
        <w:rPr>
          <w:color w:val="000000"/>
          <w:sz w:val="24"/>
        </w:rPr>
      </w:pPr>
      <w:r>
        <w:rPr>
          <w:rFonts w:hint="eastAsia"/>
          <w:color w:val="000000"/>
          <w:sz w:val="24"/>
        </w:rPr>
        <w:t xml:space="preserve">                       法定代表人：</w:t>
      </w:r>
      <w:r>
        <w:rPr>
          <w:rFonts w:hint="eastAsia"/>
          <w:color w:val="000000"/>
          <w:sz w:val="24"/>
          <w:u w:val="single"/>
        </w:rPr>
        <w:t xml:space="preserve">                  （签字或签章）</w:t>
      </w:r>
    </w:p>
    <w:p w:rsidR="0089041A" w:rsidRDefault="0089041A" w:rsidP="0089041A">
      <w:pPr>
        <w:pStyle w:val="a3"/>
        <w:spacing w:line="480" w:lineRule="auto"/>
        <w:ind w:firstLine="0"/>
        <w:rPr>
          <w:color w:val="000000"/>
          <w:sz w:val="24"/>
        </w:rPr>
      </w:pPr>
      <w:r>
        <w:rPr>
          <w:rFonts w:hint="eastAsia"/>
          <w:color w:val="000000"/>
          <w:sz w:val="24"/>
        </w:rPr>
        <w:t xml:space="preserve">                       委托代理人：</w:t>
      </w:r>
      <w:r>
        <w:rPr>
          <w:rFonts w:hint="eastAsia"/>
          <w:color w:val="000000"/>
          <w:sz w:val="24"/>
          <w:u w:val="single"/>
        </w:rPr>
        <w:t xml:space="preserve">                        （签字）</w:t>
      </w:r>
    </w:p>
    <w:p w:rsidR="0089041A" w:rsidRDefault="0089041A" w:rsidP="0089041A">
      <w:pPr>
        <w:pStyle w:val="a3"/>
        <w:spacing w:line="480" w:lineRule="auto"/>
        <w:ind w:firstLine="0"/>
        <w:rPr>
          <w:color w:val="000000"/>
          <w:sz w:val="24"/>
        </w:rPr>
      </w:pPr>
      <w:r>
        <w:rPr>
          <w:rFonts w:hint="eastAsia"/>
          <w:color w:val="000000"/>
          <w:sz w:val="24"/>
        </w:rPr>
        <w:t xml:space="preserve">                       日期： </w:t>
      </w:r>
      <w:r>
        <w:rPr>
          <w:rFonts w:hint="eastAsia"/>
          <w:color w:val="000000"/>
          <w:sz w:val="24"/>
          <w:u w:val="single"/>
        </w:rPr>
        <w:t xml:space="preserve">        </w:t>
      </w:r>
      <w:r>
        <w:rPr>
          <w:rFonts w:hint="eastAsia"/>
          <w:color w:val="000000"/>
          <w:sz w:val="24"/>
        </w:rPr>
        <w:t xml:space="preserve"> 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日</w:t>
      </w:r>
    </w:p>
    <w:p w:rsidR="0089041A" w:rsidRDefault="0089041A" w:rsidP="0089041A">
      <w:pPr>
        <w:pStyle w:val="a3"/>
        <w:spacing w:line="440" w:lineRule="exact"/>
        <w:ind w:firstLine="0"/>
        <w:rPr>
          <w:color w:val="000000"/>
          <w:sz w:val="24"/>
        </w:rPr>
      </w:pPr>
    </w:p>
    <w:p w:rsidR="0089041A" w:rsidRDefault="0089041A" w:rsidP="0089041A">
      <w:pPr>
        <w:pStyle w:val="a3"/>
        <w:spacing w:line="440" w:lineRule="exact"/>
        <w:ind w:firstLine="0"/>
        <w:rPr>
          <w:color w:val="000000"/>
          <w:sz w:val="24"/>
        </w:rPr>
      </w:pPr>
    </w:p>
    <w:p w:rsidR="00171E40" w:rsidRPr="0089041A" w:rsidRDefault="00060B0C" w:rsidP="0089041A">
      <w:pPr>
        <w:spacing w:line="500" w:lineRule="exact"/>
        <w:rPr>
          <w:rFonts w:ascii="宋体" w:eastAsia="宋体" w:hAnsi="宋体" w:cs="Times New Roman"/>
          <w:sz w:val="25"/>
        </w:rPr>
      </w:pPr>
      <w:r>
        <w:rPr>
          <w:rFonts w:ascii="宋体" w:eastAsia="宋体" w:hAnsi="宋体" w:cs="Times New Roman"/>
          <w:sz w:val="25"/>
        </w:rPr>
        <w:t>附件</w:t>
      </w:r>
      <w:r>
        <w:rPr>
          <w:rFonts w:ascii="宋体" w:eastAsia="宋体" w:hAnsi="宋体" w:cs="Times New Roman" w:hint="eastAsia"/>
          <w:sz w:val="25"/>
        </w:rPr>
        <w:t>：</w:t>
      </w:r>
      <w:r>
        <w:rPr>
          <w:rFonts w:ascii="宋体" w:eastAsia="宋体" w:hAnsi="宋体" w:cs="Times New Roman"/>
          <w:sz w:val="25"/>
        </w:rPr>
        <w:t>营业执照</w:t>
      </w:r>
      <w:r>
        <w:rPr>
          <w:rFonts w:ascii="宋体" w:eastAsia="宋体" w:hAnsi="宋体" w:cs="Times New Roman" w:hint="eastAsia"/>
          <w:sz w:val="25"/>
        </w:rPr>
        <w:t>、</w:t>
      </w:r>
      <w:r>
        <w:rPr>
          <w:rFonts w:ascii="宋体" w:eastAsia="宋体" w:hAnsi="宋体" w:cs="Times New Roman"/>
          <w:sz w:val="25"/>
        </w:rPr>
        <w:t>身份证复印件</w:t>
      </w:r>
    </w:p>
    <w:sectPr w:rsidR="00171E40" w:rsidRPr="0089041A" w:rsidSect="004C5C85">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E14" w:rsidRDefault="000D2E14" w:rsidP="004C5C85">
      <w:r>
        <w:separator/>
      </w:r>
    </w:p>
  </w:endnote>
  <w:endnote w:type="continuationSeparator" w:id="1">
    <w:p w:rsidR="000D2E14" w:rsidRDefault="000D2E14" w:rsidP="004C5C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E14" w:rsidRDefault="000D2E14" w:rsidP="004C5C85">
      <w:r>
        <w:separator/>
      </w:r>
    </w:p>
  </w:footnote>
  <w:footnote w:type="continuationSeparator" w:id="1">
    <w:p w:rsidR="000D2E14" w:rsidRDefault="000D2E14" w:rsidP="004C5C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7"/>
    <w:multiLevelType w:val="multilevel"/>
    <w:tmpl w:val="00000017"/>
    <w:lvl w:ilvl="0">
      <w:start w:val="1"/>
      <w:numFmt w:val="japaneseCounting"/>
      <w:lvlText w:val="%1、"/>
      <w:lvlJc w:val="left"/>
      <w:pPr>
        <w:tabs>
          <w:tab w:val="num" w:pos="720"/>
        </w:tabs>
        <w:ind w:left="720" w:hanging="720"/>
      </w:pPr>
      <w:rPr>
        <w:rFonts w:hint="eastAsia"/>
        <w:lang w:val="en-US"/>
      </w:rPr>
    </w:lvl>
    <w:lvl w:ilvl="1">
      <w:start w:val="1"/>
      <w:numFmt w:val="decimal"/>
      <w:lvlText w:val="%2、"/>
      <w:lvlJc w:val="left"/>
      <w:pPr>
        <w:tabs>
          <w:tab w:val="num" w:pos="1800"/>
        </w:tabs>
        <w:ind w:left="1800" w:hanging="7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2BC9"/>
    <w:rsid w:val="00060B0C"/>
    <w:rsid w:val="000C2DC7"/>
    <w:rsid w:val="000D2E14"/>
    <w:rsid w:val="00171E40"/>
    <w:rsid w:val="001B6713"/>
    <w:rsid w:val="001F4C74"/>
    <w:rsid w:val="003168CB"/>
    <w:rsid w:val="003A2793"/>
    <w:rsid w:val="00442BC9"/>
    <w:rsid w:val="004C5C85"/>
    <w:rsid w:val="00553B0B"/>
    <w:rsid w:val="006A7507"/>
    <w:rsid w:val="0089041A"/>
    <w:rsid w:val="008D504E"/>
    <w:rsid w:val="00955501"/>
    <w:rsid w:val="00A26C0E"/>
    <w:rsid w:val="00A362D9"/>
    <w:rsid w:val="00AC66BB"/>
    <w:rsid w:val="00B11E86"/>
    <w:rsid w:val="00BB46CC"/>
    <w:rsid w:val="00F440D1"/>
    <w:rsid w:val="00F6714B"/>
    <w:rsid w:val="00F874A6"/>
    <w:rsid w:val="2F37470F"/>
    <w:rsid w:val="31D7549B"/>
    <w:rsid w:val="32C26B01"/>
    <w:rsid w:val="4DC500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Body Text Indent 3"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E40"/>
    <w:pPr>
      <w:widowControl w:val="0"/>
      <w:jc w:val="both"/>
    </w:pPr>
    <w:rPr>
      <w:kern w:val="2"/>
      <w:sz w:val="21"/>
      <w:szCs w:val="22"/>
    </w:rPr>
  </w:style>
  <w:style w:type="paragraph" w:styleId="2">
    <w:name w:val="heading 2"/>
    <w:basedOn w:val="a"/>
    <w:next w:val="a"/>
    <w:link w:val="2Char"/>
    <w:uiPriority w:val="9"/>
    <w:qFormat/>
    <w:rsid w:val="00171E4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标题4,正文缩进1,缩进,水上软件,水上软,正文缩进（首行缩进两"/>
    <w:basedOn w:val="a"/>
    <w:link w:val="Char"/>
    <w:qFormat/>
    <w:rsid w:val="00171E40"/>
    <w:pPr>
      <w:adjustRightInd w:val="0"/>
      <w:spacing w:line="360" w:lineRule="atLeast"/>
      <w:ind w:firstLine="420"/>
    </w:pPr>
    <w:rPr>
      <w:rFonts w:ascii="宋体" w:eastAsia="宋体" w:hAnsi="宋体"/>
    </w:rPr>
  </w:style>
  <w:style w:type="paragraph" w:styleId="a4">
    <w:name w:val="Plain Text"/>
    <w:basedOn w:val="a"/>
    <w:link w:val="Char1"/>
    <w:qFormat/>
    <w:rsid w:val="00171E40"/>
    <w:pPr>
      <w:adjustRightInd w:val="0"/>
      <w:spacing w:line="360" w:lineRule="atLeast"/>
    </w:pPr>
    <w:rPr>
      <w:rFonts w:ascii="宋体" w:eastAsia="宋体" w:hAnsi="Courier New"/>
    </w:rPr>
  </w:style>
  <w:style w:type="paragraph" w:styleId="a5">
    <w:name w:val="Date"/>
    <w:basedOn w:val="a"/>
    <w:next w:val="a"/>
    <w:link w:val="Char10"/>
    <w:qFormat/>
    <w:rsid w:val="00171E40"/>
    <w:rPr>
      <w:rFonts w:ascii="宋体"/>
      <w:sz w:val="24"/>
    </w:rPr>
  </w:style>
  <w:style w:type="paragraph" w:styleId="a6">
    <w:name w:val="footer"/>
    <w:basedOn w:val="a"/>
    <w:link w:val="Char0"/>
    <w:uiPriority w:val="99"/>
    <w:semiHidden/>
    <w:unhideWhenUsed/>
    <w:qFormat/>
    <w:rsid w:val="00171E40"/>
    <w:pPr>
      <w:tabs>
        <w:tab w:val="center" w:pos="4153"/>
        <w:tab w:val="right" w:pos="8306"/>
      </w:tabs>
      <w:snapToGrid w:val="0"/>
      <w:jc w:val="left"/>
    </w:pPr>
    <w:rPr>
      <w:sz w:val="18"/>
      <w:szCs w:val="18"/>
    </w:rPr>
  </w:style>
  <w:style w:type="paragraph" w:styleId="a7">
    <w:name w:val="header"/>
    <w:basedOn w:val="a"/>
    <w:link w:val="Char2"/>
    <w:uiPriority w:val="99"/>
    <w:semiHidden/>
    <w:unhideWhenUsed/>
    <w:qFormat/>
    <w:rsid w:val="00171E40"/>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rsid w:val="00171E40"/>
    <w:pPr>
      <w:widowControl/>
      <w:tabs>
        <w:tab w:val="left" w:pos="0"/>
        <w:tab w:val="left" w:pos="1134"/>
      </w:tabs>
      <w:adjustRightInd w:val="0"/>
      <w:snapToGrid w:val="0"/>
      <w:spacing w:line="360" w:lineRule="auto"/>
      <w:ind w:left="567"/>
      <w:jc w:val="left"/>
    </w:pPr>
    <w:rPr>
      <w:rFonts w:ascii="仿宋_GB2312" w:eastAsia="仿宋_GB2312" w:hAnsi="Times New Roman" w:cs="Times New Roman"/>
      <w:kern w:val="0"/>
      <w:sz w:val="28"/>
      <w:szCs w:val="20"/>
    </w:rPr>
  </w:style>
  <w:style w:type="character" w:styleId="a8">
    <w:name w:val="Hyperlink"/>
    <w:basedOn w:val="a0"/>
    <w:uiPriority w:val="99"/>
    <w:semiHidden/>
    <w:unhideWhenUsed/>
    <w:qFormat/>
    <w:rsid w:val="00171E40"/>
    <w:rPr>
      <w:color w:val="0000FF"/>
      <w:u w:val="single"/>
    </w:rPr>
  </w:style>
  <w:style w:type="character" w:customStyle="1" w:styleId="Char2">
    <w:name w:val="页眉 Char"/>
    <w:basedOn w:val="a0"/>
    <w:link w:val="a7"/>
    <w:uiPriority w:val="99"/>
    <w:semiHidden/>
    <w:qFormat/>
    <w:rsid w:val="00171E40"/>
    <w:rPr>
      <w:sz w:val="18"/>
      <w:szCs w:val="18"/>
    </w:rPr>
  </w:style>
  <w:style w:type="character" w:customStyle="1" w:styleId="Char0">
    <w:name w:val="页脚 Char"/>
    <w:basedOn w:val="a0"/>
    <w:link w:val="a6"/>
    <w:uiPriority w:val="99"/>
    <w:semiHidden/>
    <w:qFormat/>
    <w:rsid w:val="00171E40"/>
    <w:rPr>
      <w:sz w:val="18"/>
      <w:szCs w:val="18"/>
    </w:rPr>
  </w:style>
  <w:style w:type="character" w:customStyle="1" w:styleId="2Char">
    <w:name w:val="标题 2 Char"/>
    <w:basedOn w:val="a0"/>
    <w:link w:val="2"/>
    <w:uiPriority w:val="9"/>
    <w:qFormat/>
    <w:rsid w:val="00171E40"/>
    <w:rPr>
      <w:rFonts w:ascii="宋体" w:eastAsia="宋体" w:hAnsi="宋体" w:cs="宋体"/>
      <w:b/>
      <w:bCs/>
      <w:kern w:val="0"/>
      <w:sz w:val="36"/>
      <w:szCs w:val="36"/>
    </w:rPr>
  </w:style>
  <w:style w:type="character" w:customStyle="1" w:styleId="Char3">
    <w:name w:val="日期 Char"/>
    <w:link w:val="a5"/>
    <w:qFormat/>
    <w:rsid w:val="00171E40"/>
    <w:rPr>
      <w:rFonts w:ascii="宋体"/>
      <w:sz w:val="24"/>
    </w:rPr>
  </w:style>
  <w:style w:type="character" w:customStyle="1" w:styleId="Char10">
    <w:name w:val="日期 Char1"/>
    <w:basedOn w:val="a0"/>
    <w:link w:val="a5"/>
    <w:uiPriority w:val="99"/>
    <w:semiHidden/>
    <w:qFormat/>
    <w:rsid w:val="00171E40"/>
  </w:style>
  <w:style w:type="character" w:customStyle="1" w:styleId="Char">
    <w:name w:val="正文缩进 Char"/>
    <w:aliases w:val="特点 Char,ALT+Z Char,表正文 Char,正文非缩进 Char,四号 Char,段1 Char,Normal Indent Char2 Char,Normal Indent Char1 Char1 Char,Normal Indent Char Char Char Char,表正文 Char Char Char Char,正文非缩进 Char Char Char Char,特点 Char Char Char Char,ALT+Z Char Char Char Char"/>
    <w:basedOn w:val="a0"/>
    <w:link w:val="a3"/>
    <w:qFormat/>
    <w:locked/>
    <w:rsid w:val="00171E40"/>
    <w:rPr>
      <w:rFonts w:ascii="宋体" w:eastAsia="宋体" w:hAnsi="宋体"/>
    </w:rPr>
  </w:style>
  <w:style w:type="character" w:customStyle="1" w:styleId="3Char">
    <w:name w:val="正文文本缩进 3 Char"/>
    <w:basedOn w:val="a0"/>
    <w:link w:val="3"/>
    <w:qFormat/>
    <w:rsid w:val="00171E40"/>
    <w:rPr>
      <w:rFonts w:ascii="仿宋_GB2312" w:eastAsia="仿宋_GB2312" w:hAnsi="Times New Roman" w:cs="Times New Roman"/>
      <w:kern w:val="0"/>
      <w:sz w:val="28"/>
      <w:szCs w:val="20"/>
    </w:rPr>
  </w:style>
  <w:style w:type="character" w:customStyle="1" w:styleId="Char4">
    <w:name w:val="纯文本 Char"/>
    <w:basedOn w:val="a0"/>
    <w:link w:val="a4"/>
    <w:qFormat/>
    <w:locked/>
    <w:rsid w:val="00171E40"/>
    <w:rPr>
      <w:rFonts w:ascii="宋体" w:eastAsia="宋体" w:hAnsi="Courier New"/>
    </w:rPr>
  </w:style>
  <w:style w:type="character" w:customStyle="1" w:styleId="Char1">
    <w:name w:val="纯文本 Char1"/>
    <w:basedOn w:val="a0"/>
    <w:link w:val="a4"/>
    <w:uiPriority w:val="99"/>
    <w:semiHidden/>
    <w:qFormat/>
    <w:rsid w:val="00171E40"/>
    <w:rPr>
      <w:rFonts w:ascii="宋体" w:eastAsia="宋体" w:hAnsi="Courier New" w:cs="Courier New"/>
      <w:szCs w:val="21"/>
    </w:rPr>
  </w:style>
  <w:style w:type="character" w:customStyle="1" w:styleId="ALTZ1NormalIndentChar2CharChar">
    <w:name w:val="样式 正文缩进正文（首行缩进两字）特点ALT+Z表正文正文非缩进四号段1Normal Indent Char2... Char Char"/>
    <w:basedOn w:val="a0"/>
    <w:rsid w:val="0089041A"/>
    <w:rPr>
      <w:rFonts w:ascii="宋体" w:eastAsia="黑体" w:hAnsi="宋体"/>
      <w:b/>
      <w:sz w:val="32"/>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191</Words>
  <Characters>1094</Characters>
  <Application>Microsoft Office Word</Application>
  <DocSecurity>0</DocSecurity>
  <Lines>9</Lines>
  <Paragraphs>2</Paragraphs>
  <ScaleCrop>false</ScaleCrop>
  <Company>HP</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2</cp:revision>
  <cp:lastPrinted>2019-12-03T03:40:00Z</cp:lastPrinted>
  <dcterms:created xsi:type="dcterms:W3CDTF">2019-12-06T09:09:00Z</dcterms:created>
  <dcterms:modified xsi:type="dcterms:W3CDTF">2019-12-06T09:09:00Z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