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3A" w:rsidRPr="000C1C3E" w:rsidRDefault="00D30A3A" w:rsidP="00F578E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  <w:r>
        <w:rPr>
          <w:sz w:val="32"/>
          <w:szCs w:val="32"/>
        </w:rPr>
        <w:t xml:space="preserve">                           </w:t>
      </w:r>
      <w:r w:rsidRPr="000C1C3E">
        <w:rPr>
          <w:rFonts w:hint="eastAsia"/>
          <w:sz w:val="32"/>
          <w:szCs w:val="32"/>
        </w:rPr>
        <w:t>招标内容</w:t>
      </w:r>
    </w:p>
    <w:tbl>
      <w:tblPr>
        <w:tblW w:w="0" w:type="auto"/>
        <w:tblInd w:w="-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2"/>
        <w:gridCol w:w="2410"/>
        <w:gridCol w:w="2126"/>
        <w:gridCol w:w="850"/>
        <w:gridCol w:w="851"/>
        <w:gridCol w:w="6978"/>
      </w:tblGrid>
      <w:tr w:rsidR="00D30A3A" w:rsidRPr="000C6386" w:rsidTr="000C6386">
        <w:trPr>
          <w:trHeight w:val="661"/>
        </w:trPr>
        <w:tc>
          <w:tcPr>
            <w:tcW w:w="1102" w:type="dxa"/>
            <w:vAlign w:val="center"/>
          </w:tcPr>
          <w:p w:rsidR="00D30A3A" w:rsidRPr="000C1C3E" w:rsidRDefault="00D30A3A">
            <w:pPr>
              <w:rPr>
                <w:sz w:val="32"/>
                <w:szCs w:val="32"/>
              </w:rPr>
            </w:pPr>
            <w:r w:rsidRPr="000C1C3E">
              <w:rPr>
                <w:rFonts w:hint="eastAsia"/>
                <w:sz w:val="32"/>
                <w:szCs w:val="32"/>
              </w:rPr>
              <w:t>产品名称</w:t>
            </w:r>
          </w:p>
        </w:tc>
        <w:tc>
          <w:tcPr>
            <w:tcW w:w="2410" w:type="dxa"/>
            <w:vAlign w:val="center"/>
          </w:tcPr>
          <w:p w:rsidR="00D30A3A" w:rsidRPr="000C1C3E" w:rsidRDefault="00D30A3A" w:rsidP="000C6386">
            <w:pPr>
              <w:jc w:val="center"/>
              <w:rPr>
                <w:sz w:val="32"/>
                <w:szCs w:val="32"/>
              </w:rPr>
            </w:pPr>
            <w:r w:rsidRPr="000C1C3E">
              <w:rPr>
                <w:rFonts w:hint="eastAsia"/>
                <w:sz w:val="32"/>
                <w:szCs w:val="32"/>
              </w:rPr>
              <w:t>参考图片</w:t>
            </w:r>
          </w:p>
        </w:tc>
        <w:tc>
          <w:tcPr>
            <w:tcW w:w="2126" w:type="dxa"/>
            <w:vAlign w:val="center"/>
          </w:tcPr>
          <w:p w:rsidR="00D30A3A" w:rsidRPr="000C1C3E" w:rsidRDefault="00D30A3A" w:rsidP="000C6386">
            <w:pPr>
              <w:jc w:val="center"/>
              <w:rPr>
                <w:sz w:val="32"/>
                <w:szCs w:val="32"/>
              </w:rPr>
            </w:pPr>
            <w:r w:rsidRPr="000C1C3E">
              <w:rPr>
                <w:rFonts w:hint="eastAsia"/>
                <w:sz w:val="32"/>
                <w:szCs w:val="32"/>
              </w:rPr>
              <w:t>规格尺寸</w:t>
            </w:r>
          </w:p>
        </w:tc>
        <w:tc>
          <w:tcPr>
            <w:tcW w:w="850" w:type="dxa"/>
            <w:vAlign w:val="center"/>
          </w:tcPr>
          <w:p w:rsidR="00D30A3A" w:rsidRPr="000C1C3E" w:rsidRDefault="00D30A3A" w:rsidP="000C6386">
            <w:pPr>
              <w:jc w:val="center"/>
              <w:rPr>
                <w:sz w:val="32"/>
                <w:szCs w:val="32"/>
              </w:rPr>
            </w:pPr>
            <w:r w:rsidRPr="000C1C3E"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851" w:type="dxa"/>
            <w:vAlign w:val="center"/>
          </w:tcPr>
          <w:p w:rsidR="00D30A3A" w:rsidRPr="000C1C3E" w:rsidRDefault="00D30A3A" w:rsidP="000C6386">
            <w:pPr>
              <w:jc w:val="center"/>
              <w:rPr>
                <w:sz w:val="32"/>
                <w:szCs w:val="32"/>
              </w:rPr>
            </w:pPr>
            <w:r w:rsidRPr="000C1C3E">
              <w:rPr>
                <w:rFonts w:hint="eastAsia"/>
                <w:sz w:val="32"/>
                <w:szCs w:val="32"/>
              </w:rPr>
              <w:t>数量</w:t>
            </w:r>
          </w:p>
        </w:tc>
        <w:tc>
          <w:tcPr>
            <w:tcW w:w="6978" w:type="dxa"/>
            <w:vAlign w:val="center"/>
          </w:tcPr>
          <w:p w:rsidR="00D30A3A" w:rsidRPr="000C1C3E" w:rsidRDefault="00D30A3A" w:rsidP="000C6386">
            <w:pPr>
              <w:jc w:val="center"/>
              <w:rPr>
                <w:sz w:val="32"/>
                <w:szCs w:val="32"/>
              </w:rPr>
            </w:pPr>
            <w:r w:rsidRPr="000C1C3E">
              <w:rPr>
                <w:rFonts w:hint="eastAsia"/>
                <w:sz w:val="32"/>
                <w:szCs w:val="32"/>
              </w:rPr>
              <w:t>技术参数及要求</w:t>
            </w:r>
          </w:p>
        </w:tc>
      </w:tr>
      <w:tr w:rsidR="00D30A3A" w:rsidRPr="000C6386" w:rsidTr="000C1C3E">
        <w:trPr>
          <w:trHeight w:val="3727"/>
        </w:trPr>
        <w:tc>
          <w:tcPr>
            <w:tcW w:w="1102" w:type="dxa"/>
            <w:vAlign w:val="center"/>
          </w:tcPr>
          <w:p w:rsidR="00D30A3A" w:rsidRPr="000C6386" w:rsidRDefault="00D30A3A" w:rsidP="000C6386">
            <w:pPr>
              <w:jc w:val="center"/>
            </w:pPr>
            <w:r w:rsidRPr="000C6386">
              <w:rPr>
                <w:rFonts w:hint="eastAsia"/>
              </w:rPr>
              <w:t>会议桌</w:t>
            </w:r>
          </w:p>
        </w:tc>
        <w:tc>
          <w:tcPr>
            <w:tcW w:w="2410" w:type="dxa"/>
            <w:vAlign w:val="center"/>
          </w:tcPr>
          <w:p w:rsidR="00D30A3A" w:rsidRPr="000C6386" w:rsidRDefault="00D30A3A" w:rsidP="000C6386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i1025" type="#_x0000_t75" style="width:107.25pt;height:83.25pt;visibility:visible">
                  <v:imagedata r:id="rId5" o:title=""/>
                </v:shape>
              </w:pict>
            </w:r>
          </w:p>
        </w:tc>
        <w:tc>
          <w:tcPr>
            <w:tcW w:w="2126" w:type="dxa"/>
            <w:vAlign w:val="center"/>
          </w:tcPr>
          <w:p w:rsidR="00D30A3A" w:rsidRPr="000C6386" w:rsidRDefault="00D30A3A" w:rsidP="000C6386">
            <w:pPr>
              <w:jc w:val="center"/>
            </w:pPr>
            <w:r w:rsidRPr="000C6386">
              <w:t>1400*600</w:t>
            </w:r>
            <w:r>
              <w:rPr>
                <w:rFonts w:hint="eastAsia"/>
              </w:rPr>
              <w:t>（含边</w:t>
            </w:r>
            <w:r>
              <w:t>50</w:t>
            </w:r>
            <w:r>
              <w:rPr>
                <w:rFonts w:hint="eastAsia"/>
              </w:rPr>
              <w:t>）</w:t>
            </w:r>
            <w:r w:rsidRPr="000C6386">
              <w:t>*700</w:t>
            </w:r>
          </w:p>
        </w:tc>
        <w:tc>
          <w:tcPr>
            <w:tcW w:w="850" w:type="dxa"/>
            <w:vAlign w:val="center"/>
          </w:tcPr>
          <w:p w:rsidR="00D30A3A" w:rsidRPr="000C6386" w:rsidRDefault="00D30A3A" w:rsidP="000C6386">
            <w:pPr>
              <w:jc w:val="center"/>
            </w:pPr>
            <w:r w:rsidRPr="000C6386">
              <w:rPr>
                <w:rFonts w:hint="eastAsia"/>
              </w:rPr>
              <w:t>套</w:t>
            </w:r>
          </w:p>
        </w:tc>
        <w:tc>
          <w:tcPr>
            <w:tcW w:w="851" w:type="dxa"/>
            <w:vAlign w:val="center"/>
          </w:tcPr>
          <w:p w:rsidR="00D30A3A" w:rsidRPr="000C6386" w:rsidRDefault="00D30A3A" w:rsidP="000C6386">
            <w:pPr>
              <w:jc w:val="center"/>
            </w:pPr>
            <w:r w:rsidRPr="000C6386">
              <w:t>1</w:t>
            </w:r>
          </w:p>
        </w:tc>
        <w:tc>
          <w:tcPr>
            <w:tcW w:w="6978" w:type="dxa"/>
          </w:tcPr>
          <w:p w:rsidR="00D30A3A" w:rsidRPr="000C6386" w:rsidRDefault="00D30A3A">
            <w:r w:rsidRPr="000C6386">
              <w:t>1</w:t>
            </w:r>
            <w:r w:rsidRPr="000C6386">
              <w:rPr>
                <w:rFonts w:hint="eastAsia"/>
              </w:rPr>
              <w:t>、基材：采用中密度纤维板，达国家</w:t>
            </w:r>
            <w:r w:rsidRPr="000C6386">
              <w:t>E1</w:t>
            </w:r>
            <w:r w:rsidRPr="000C6386">
              <w:rPr>
                <w:rFonts w:hint="eastAsia"/>
              </w:rPr>
              <w:t>级环保标准；</w:t>
            </w:r>
          </w:p>
          <w:p w:rsidR="00D30A3A" w:rsidRPr="000C6386" w:rsidRDefault="00D30A3A">
            <w:r w:rsidRPr="000C6386">
              <w:t>2</w:t>
            </w:r>
            <w:r w:rsidRPr="000C6386">
              <w:rPr>
                <w:rFonts w:hint="eastAsia"/>
              </w:rPr>
              <w:t>、贴面：采用进口</w:t>
            </w:r>
            <w:r w:rsidRPr="000C6386">
              <w:t>AAA</w:t>
            </w:r>
            <w:r w:rsidRPr="000C6386">
              <w:rPr>
                <w:rFonts w:hint="eastAsia"/>
              </w:rPr>
              <w:t>级厚度</w:t>
            </w:r>
            <w:r w:rsidRPr="000C6386">
              <w:t>0.6mm</w:t>
            </w:r>
            <w:r w:rsidRPr="000C6386">
              <w:rPr>
                <w:rFonts w:hint="eastAsia"/>
              </w:rPr>
              <w:t>，且经防虫防腐处理的优质胡桃木木皮贴面，</w:t>
            </w:r>
          </w:p>
          <w:p w:rsidR="00D30A3A" w:rsidRPr="000C6386" w:rsidRDefault="00D30A3A">
            <w:r w:rsidRPr="000C6386">
              <w:t>3</w:t>
            </w:r>
            <w:r w:rsidRPr="000C6386">
              <w:rPr>
                <w:rFonts w:hint="eastAsia"/>
              </w:rPr>
              <w:t>、封边：使用与贴面相同的实木木才封边；</w:t>
            </w:r>
          </w:p>
          <w:p w:rsidR="00D30A3A" w:rsidRPr="000C6386" w:rsidRDefault="00D30A3A">
            <w:r w:rsidRPr="000C6386">
              <w:t>4</w:t>
            </w:r>
            <w:r w:rsidRPr="000C6386">
              <w:rPr>
                <w:rFonts w:hint="eastAsia"/>
              </w:rPr>
              <w:t>、油漆：采用一线品牌油漆，底漆、面漆均采用优质环保漆，五底三面，色泽美观耐磨、手感好，具有无毒、无味、封闭性强等优点</w:t>
            </w:r>
            <w:r w:rsidRPr="000C6386">
              <w:t>.</w:t>
            </w:r>
            <w:r w:rsidRPr="000C6386">
              <w:rPr>
                <w:rFonts w:hint="eastAsia"/>
              </w:rPr>
              <w:t>油漆经检验符合</w:t>
            </w:r>
            <w:r w:rsidRPr="000C6386">
              <w:t>GB24410-2009</w:t>
            </w:r>
            <w:r w:rsidRPr="000C6386">
              <w:rPr>
                <w:rFonts w:hint="eastAsia"/>
              </w:rPr>
              <w:t>《室内装饰装修材料</w:t>
            </w:r>
            <w:r w:rsidRPr="000C6386">
              <w:t>-</w:t>
            </w:r>
            <w:r w:rsidRPr="000C6386">
              <w:rPr>
                <w:rFonts w:hint="eastAsia"/>
              </w:rPr>
              <w:t>水性木器涂料中有害物质限量》；</w:t>
            </w:r>
          </w:p>
          <w:p w:rsidR="00D30A3A" w:rsidRPr="000C6386" w:rsidRDefault="00D30A3A">
            <w:r w:rsidRPr="000C6386">
              <w:t>5</w:t>
            </w:r>
            <w:r w:rsidRPr="000C6386">
              <w:rPr>
                <w:rFonts w:hint="eastAsia"/>
              </w:rPr>
              <w:t>、胶水：采用</w:t>
            </w:r>
            <w:r w:rsidRPr="000C6386">
              <w:t>E1</w:t>
            </w:r>
            <w:r w:rsidRPr="000C6386">
              <w:rPr>
                <w:rFonts w:hint="eastAsia"/>
              </w:rPr>
              <w:t>级环保胶粘剂；</w:t>
            </w:r>
          </w:p>
          <w:p w:rsidR="00D30A3A" w:rsidRPr="000C6386" w:rsidRDefault="00D30A3A">
            <w:r w:rsidRPr="000C6386">
              <w:t>6</w:t>
            </w:r>
            <w:r w:rsidRPr="000C6386">
              <w:rPr>
                <w:rFonts w:hint="eastAsia"/>
              </w:rPr>
              <w:t>、台面防滑处理：桌子总高</w:t>
            </w:r>
            <w:r w:rsidRPr="000C6386">
              <w:t>600MM</w:t>
            </w:r>
            <w:r w:rsidRPr="000C6386">
              <w:rPr>
                <w:rFonts w:hint="eastAsia"/>
              </w:rPr>
              <w:t>，台面三边边围高</w:t>
            </w:r>
            <w:r w:rsidRPr="000C6386">
              <w:t>50MM</w:t>
            </w:r>
            <w:r w:rsidRPr="000C6386">
              <w:rPr>
                <w:rFonts w:hint="eastAsia"/>
              </w:rPr>
              <w:t>，桌面内嵌进口</w:t>
            </w:r>
            <w:r w:rsidRPr="000C6386">
              <w:t>PU</w:t>
            </w:r>
            <w:r w:rsidRPr="000C6386">
              <w:rPr>
                <w:rFonts w:hint="eastAsia"/>
              </w:rPr>
              <w:t>皮；</w:t>
            </w:r>
          </w:p>
          <w:p w:rsidR="00D30A3A" w:rsidRPr="000C6386" w:rsidRDefault="00D30A3A">
            <w:r w:rsidRPr="000C6386">
              <w:t>6</w:t>
            </w:r>
            <w:r w:rsidRPr="000C6386">
              <w:rPr>
                <w:rFonts w:hint="eastAsia"/>
              </w:rPr>
              <w:t>、配置：五金采用优质五金连接件，具有连接牢固、拼装紧凑等优点。</w:t>
            </w:r>
          </w:p>
        </w:tc>
      </w:tr>
      <w:tr w:rsidR="00D30A3A" w:rsidRPr="000C6386" w:rsidTr="000C6386">
        <w:trPr>
          <w:trHeight w:val="1988"/>
        </w:trPr>
        <w:tc>
          <w:tcPr>
            <w:tcW w:w="1102" w:type="dxa"/>
            <w:vAlign w:val="center"/>
          </w:tcPr>
          <w:p w:rsidR="00D30A3A" w:rsidRPr="000C6386" w:rsidRDefault="00D30A3A" w:rsidP="000C6386">
            <w:pPr>
              <w:jc w:val="center"/>
            </w:pPr>
            <w:r w:rsidRPr="000C6386">
              <w:rPr>
                <w:rFonts w:hint="eastAsia"/>
              </w:rPr>
              <w:t>会议椅</w:t>
            </w:r>
          </w:p>
        </w:tc>
        <w:tc>
          <w:tcPr>
            <w:tcW w:w="2410" w:type="dxa"/>
            <w:vAlign w:val="center"/>
          </w:tcPr>
          <w:p w:rsidR="00D30A3A" w:rsidRPr="000C6386" w:rsidRDefault="00D30A3A" w:rsidP="000C6386">
            <w:pPr>
              <w:jc w:val="center"/>
            </w:pPr>
            <w:r>
              <w:rPr>
                <w:noProof/>
              </w:rPr>
              <w:pict>
                <v:shape id="图片 6" o:spid="_x0000_i1026" type="#_x0000_t75" style="width:66.75pt;height:69pt;visibility:visible">
                  <v:imagedata r:id="rId6" o:title=""/>
                </v:shape>
              </w:pict>
            </w:r>
          </w:p>
        </w:tc>
        <w:tc>
          <w:tcPr>
            <w:tcW w:w="2126" w:type="dxa"/>
            <w:vAlign w:val="center"/>
          </w:tcPr>
          <w:p w:rsidR="00D30A3A" w:rsidRPr="000C6386" w:rsidRDefault="00D30A3A" w:rsidP="000C6386">
            <w:pPr>
              <w:jc w:val="center"/>
            </w:pPr>
            <w:r w:rsidRPr="000C6386">
              <w:t>470*570*920</w:t>
            </w:r>
          </w:p>
        </w:tc>
        <w:tc>
          <w:tcPr>
            <w:tcW w:w="850" w:type="dxa"/>
            <w:vAlign w:val="center"/>
          </w:tcPr>
          <w:p w:rsidR="00D30A3A" w:rsidRPr="000C6386" w:rsidRDefault="00D30A3A" w:rsidP="000C6386">
            <w:pPr>
              <w:jc w:val="center"/>
            </w:pPr>
            <w:r w:rsidRPr="000C6386">
              <w:rPr>
                <w:rFonts w:hint="eastAsia"/>
              </w:rPr>
              <w:t>套</w:t>
            </w:r>
          </w:p>
        </w:tc>
        <w:tc>
          <w:tcPr>
            <w:tcW w:w="851" w:type="dxa"/>
            <w:vAlign w:val="center"/>
          </w:tcPr>
          <w:p w:rsidR="00D30A3A" w:rsidRPr="000C6386" w:rsidRDefault="00D30A3A" w:rsidP="000C6386">
            <w:pPr>
              <w:jc w:val="center"/>
            </w:pPr>
            <w:r w:rsidRPr="000C6386">
              <w:t>1</w:t>
            </w:r>
          </w:p>
        </w:tc>
        <w:tc>
          <w:tcPr>
            <w:tcW w:w="6978" w:type="dxa"/>
          </w:tcPr>
          <w:p w:rsidR="00D30A3A" w:rsidRPr="000C6386" w:rsidRDefault="00D30A3A">
            <w:r w:rsidRPr="000C6386">
              <w:t>1</w:t>
            </w:r>
            <w:r w:rsidRPr="000C6386">
              <w:rPr>
                <w:rFonts w:hint="eastAsia"/>
              </w:rPr>
              <w:t>、饰面：椅面及背靠面采用优质环保西皮，耐磨，透气，厚度</w:t>
            </w:r>
            <w:r w:rsidRPr="000C6386">
              <w:t>1.0-1.2mm</w:t>
            </w:r>
            <w:r w:rsidRPr="000C6386">
              <w:rPr>
                <w:rFonts w:hint="eastAsia"/>
              </w:rPr>
              <w:t>；</w:t>
            </w:r>
          </w:p>
          <w:p w:rsidR="00D30A3A" w:rsidRPr="000C6386" w:rsidRDefault="00D30A3A">
            <w:r w:rsidRPr="000C6386">
              <w:t>2</w:t>
            </w:r>
            <w:r w:rsidRPr="000C6386">
              <w:rPr>
                <w:rFonts w:hint="eastAsia"/>
              </w:rPr>
              <w:t>、海绵：</w:t>
            </w:r>
            <w:r w:rsidRPr="000C6386">
              <w:t>55#</w:t>
            </w:r>
            <w:r w:rsidRPr="000C6386">
              <w:rPr>
                <w:rFonts w:hint="eastAsia"/>
              </w:rPr>
              <w:t>高弹一次成型海绵，阻燃处理（</w:t>
            </w:r>
            <w:r w:rsidRPr="000C6386">
              <w:t>CM</w:t>
            </w:r>
            <w:r w:rsidRPr="000C6386">
              <w:rPr>
                <w:rFonts w:hint="eastAsia"/>
              </w:rPr>
              <w:t>成型海绵），密度</w:t>
            </w:r>
            <w:r w:rsidRPr="000C6386">
              <w:t>59.4kg/m2 ,</w:t>
            </w:r>
            <w:r w:rsidRPr="000C6386">
              <w:rPr>
                <w:rFonts w:hint="eastAsia"/>
              </w:rPr>
              <w:t>回弹力</w:t>
            </w:r>
            <w:r w:rsidRPr="000C6386">
              <w:t>54%</w:t>
            </w:r>
            <w:r w:rsidRPr="000C6386">
              <w:rPr>
                <w:rFonts w:hint="eastAsia"/>
              </w:rPr>
              <w:t>；弹性好不易变形，符合人体工学设计原理；</w:t>
            </w:r>
          </w:p>
          <w:p w:rsidR="00D30A3A" w:rsidRPr="000C6386" w:rsidRDefault="00D30A3A">
            <w:r w:rsidRPr="000C6386">
              <w:t>3</w:t>
            </w:r>
            <w:r w:rsidRPr="000C6386">
              <w:rPr>
                <w:rFonts w:hint="eastAsia"/>
              </w:rPr>
              <w:t>、框架：木架选用优质橡木精制而成</w:t>
            </w:r>
            <w:r w:rsidRPr="000C6386">
              <w:t>,</w:t>
            </w:r>
            <w:r w:rsidRPr="000C6386">
              <w:rPr>
                <w:rFonts w:hint="eastAsia"/>
              </w:rPr>
              <w:t>纹理清晰</w:t>
            </w:r>
            <w:r w:rsidRPr="000C6386">
              <w:t>,</w:t>
            </w:r>
            <w:r w:rsidRPr="000C6386">
              <w:rPr>
                <w:rFonts w:hint="eastAsia"/>
              </w:rPr>
              <w:t>无杂色，经过专业特殊干燥、防虫、防腐等工艺处理，含水率</w:t>
            </w:r>
            <w:r w:rsidRPr="000C6386">
              <w:t>8%-15%</w:t>
            </w:r>
            <w:r w:rsidRPr="000C6386">
              <w:rPr>
                <w:rFonts w:hint="eastAsia"/>
              </w:rPr>
              <w:t>，防止变形。</w:t>
            </w:r>
          </w:p>
          <w:p w:rsidR="00D30A3A" w:rsidRPr="000C6386" w:rsidRDefault="00D30A3A">
            <w:r w:rsidRPr="000C6386">
              <w:t>4</w:t>
            </w:r>
            <w:r w:rsidRPr="000C6386">
              <w:rPr>
                <w:rFonts w:hint="eastAsia"/>
              </w:rPr>
              <w:t>、五金：采用优质五金连接件，具有连接牢固、拼装紧凑等优点。</w:t>
            </w:r>
          </w:p>
          <w:p w:rsidR="00D30A3A" w:rsidRPr="000C6386" w:rsidRDefault="00D30A3A"/>
        </w:tc>
      </w:tr>
    </w:tbl>
    <w:p w:rsidR="00D30A3A" w:rsidRDefault="00D30A3A" w:rsidP="000C1C3E">
      <w:pPr>
        <w:widowControl/>
        <w:spacing w:before="100" w:beforeAutospacing="1" w:after="100" w:afterAutospacing="1" w:line="560" w:lineRule="exact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0C1C3E">
        <w:rPr>
          <w:rFonts w:ascii="仿宋_GB2312" w:eastAsia="仿宋_GB2312" w:hint="eastAsia"/>
          <w:sz w:val="32"/>
          <w:szCs w:val="32"/>
        </w:rPr>
        <w:t>注：</w:t>
      </w:r>
      <w:r w:rsidRPr="000C1C3E">
        <w:rPr>
          <w:rFonts w:ascii="仿宋_GB2312" w:eastAsia="仿宋_GB2312"/>
          <w:sz w:val="32"/>
          <w:szCs w:val="32"/>
        </w:rPr>
        <w:t>1</w:t>
      </w:r>
      <w:r w:rsidRPr="000C1C3E">
        <w:rPr>
          <w:rFonts w:ascii="仿宋_GB2312" w:eastAsia="仿宋_GB2312" w:hint="eastAsia"/>
          <w:sz w:val="32"/>
          <w:szCs w:val="32"/>
        </w:rPr>
        <w:t>、</w:t>
      </w:r>
      <w:r w:rsidRPr="000C1C3E">
        <w:rPr>
          <w:rFonts w:ascii="仿宋_GB2312" w:eastAsia="仿宋_GB2312" w:hAnsi="仿宋" w:cs="宋体" w:hint="eastAsia"/>
          <w:kern w:val="0"/>
          <w:sz w:val="32"/>
          <w:szCs w:val="32"/>
        </w:rPr>
        <w:t>采购清单中产品相关尺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寸</w:t>
      </w:r>
      <w:r w:rsidRPr="000C1C3E">
        <w:rPr>
          <w:rFonts w:ascii="仿宋_GB2312" w:eastAsia="仿宋_GB2312" w:hAnsi="仿宋" w:cs="宋体" w:hint="eastAsia"/>
          <w:kern w:val="0"/>
          <w:sz w:val="32"/>
          <w:szCs w:val="32"/>
        </w:rPr>
        <w:t>允许误差±</w:t>
      </w:r>
      <w:r>
        <w:rPr>
          <w:rFonts w:ascii="仿宋_GB2312" w:eastAsia="仿宋_GB2312" w:hAnsi="仿宋" w:cs="宋体"/>
          <w:kern w:val="0"/>
          <w:sz w:val="32"/>
          <w:szCs w:val="32"/>
        </w:rPr>
        <w:t>5</w:t>
      </w:r>
      <w:r w:rsidRPr="000C1C3E">
        <w:rPr>
          <w:rFonts w:ascii="仿宋_GB2312" w:eastAsia="仿宋_GB2312" w:hAnsi="仿宋" w:cs="宋体"/>
          <w:kern w:val="0"/>
          <w:sz w:val="32"/>
          <w:szCs w:val="32"/>
        </w:rPr>
        <w:t>mm</w:t>
      </w:r>
      <w:r w:rsidRPr="000C1C3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D30A3A" w:rsidRPr="000C1C3E" w:rsidRDefault="00D30A3A" w:rsidP="007A150A">
      <w:pPr>
        <w:widowControl/>
        <w:spacing w:before="100" w:beforeAutospacing="1" w:after="100" w:afterAutospacing="1" w:line="560" w:lineRule="exact"/>
        <w:ind w:firstLineChars="200" w:firstLine="3168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0C1C3E">
        <w:rPr>
          <w:rFonts w:ascii="仿宋_GB2312" w:eastAsia="仿宋_GB2312" w:hAnsi="仿宋" w:cs="宋体" w:hint="eastAsia"/>
          <w:kern w:val="0"/>
          <w:sz w:val="32"/>
          <w:szCs w:val="32"/>
        </w:rPr>
        <w:t>本项目采购的所有家具都要符合相关的国家对办公家具的规定。</w:t>
      </w:r>
    </w:p>
    <w:p w:rsidR="00D30A3A" w:rsidRDefault="00D30A3A" w:rsidP="007A150A">
      <w:pPr>
        <w:widowControl/>
        <w:spacing w:before="100" w:beforeAutospacing="1" w:after="100" w:afterAutospacing="1" w:line="560" w:lineRule="exact"/>
        <w:ind w:firstLineChars="200" w:firstLine="3168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0C1C3E">
        <w:rPr>
          <w:rFonts w:ascii="仿宋_GB2312" w:eastAsia="仿宋_GB2312" w:hAnsi="仿宋" w:cs="宋体" w:hint="eastAsia"/>
          <w:kern w:val="0"/>
          <w:sz w:val="32"/>
          <w:szCs w:val="32"/>
        </w:rPr>
        <w:t>采购清单中所有的参</w:t>
      </w:r>
      <w:r w:rsidRPr="000C1C3E"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  <w:r w:rsidRPr="000C1C3E">
        <w:rPr>
          <w:rFonts w:ascii="仿宋_GB2312" w:eastAsia="仿宋_GB2312" w:hAnsi="仿宋" w:cs="宋体" w:hint="eastAsia"/>
          <w:kern w:val="0"/>
          <w:sz w:val="32"/>
          <w:szCs w:val="32"/>
        </w:rPr>
        <w:t>考图片、规格、具体配置在中标后根据采购人的实际需求进行适当调整，价格不变，所需费用已含在投标报价中。</w:t>
      </w:r>
    </w:p>
    <w:p w:rsidR="00D30A3A" w:rsidRPr="000C1C3E" w:rsidRDefault="00D30A3A" w:rsidP="007A150A">
      <w:pPr>
        <w:widowControl/>
        <w:spacing w:before="100" w:beforeAutospacing="1" w:after="100" w:afterAutospacing="1" w:line="560" w:lineRule="exact"/>
        <w:ind w:firstLineChars="200" w:firstLine="3168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/>
          <w:kern w:val="0"/>
          <w:sz w:val="32"/>
          <w:szCs w:val="32"/>
        </w:rPr>
        <w:t>4</w:t>
      </w:r>
      <w:r>
        <w:rPr>
          <w:rFonts w:ascii="仿宋_GB2312" w:eastAsia="仿宋_GB2312" w:cs="宋体" w:hint="eastAsia"/>
          <w:kern w:val="0"/>
          <w:sz w:val="32"/>
          <w:szCs w:val="32"/>
        </w:rPr>
        <w:t>、</w:t>
      </w:r>
      <w:r w:rsidRPr="000C1C3E">
        <w:rPr>
          <w:rFonts w:ascii="仿宋_GB2312" w:eastAsia="仿宋_GB2312" w:hAnsi="仿宋" w:cs="宋体" w:hint="eastAsia"/>
          <w:kern w:val="0"/>
          <w:sz w:val="32"/>
          <w:szCs w:val="32"/>
        </w:rPr>
        <w:t>采购单位原先已采购过部分会议桌椅，为保证会议场所会议桌椅款式与颜色的统一，采购人将组织所有潜在投标人到现场进行统一勘察，时间在公告中一并告知。</w:t>
      </w:r>
    </w:p>
    <w:p w:rsidR="00D30A3A" w:rsidRDefault="00D30A3A">
      <w:pPr>
        <w:widowControl/>
        <w:spacing w:before="100" w:beforeAutospacing="1" w:after="100" w:afterAutospacing="1" w:line="288" w:lineRule="atLeast"/>
        <w:jc w:val="left"/>
        <w:rPr>
          <w:rFonts w:ascii="仿宋" w:eastAsia="仿宋" w:hAnsi="仿宋" w:cs="宋体"/>
          <w:kern w:val="0"/>
          <w:sz w:val="23"/>
          <w:szCs w:val="23"/>
        </w:rPr>
      </w:pPr>
    </w:p>
    <w:p w:rsidR="00D30A3A" w:rsidRDefault="00D30A3A">
      <w:pPr>
        <w:widowControl/>
        <w:spacing w:before="100" w:beforeAutospacing="1" w:after="100" w:afterAutospacing="1" w:line="288" w:lineRule="atLeast"/>
        <w:jc w:val="left"/>
        <w:rPr>
          <w:rFonts w:ascii="仿宋" w:eastAsia="仿宋" w:hAnsi="仿宋" w:cs="宋体"/>
          <w:kern w:val="0"/>
          <w:sz w:val="23"/>
          <w:szCs w:val="23"/>
        </w:rPr>
      </w:pPr>
    </w:p>
    <w:p w:rsidR="00D30A3A" w:rsidRDefault="00D30A3A">
      <w:pPr>
        <w:widowControl/>
        <w:spacing w:before="100" w:beforeAutospacing="1" w:after="100" w:afterAutospacing="1" w:line="288" w:lineRule="atLeast"/>
        <w:jc w:val="left"/>
        <w:rPr>
          <w:rFonts w:ascii="仿宋" w:eastAsia="仿宋" w:hAnsi="仿宋" w:cs="宋体"/>
          <w:color w:val="FF0000"/>
          <w:kern w:val="0"/>
          <w:sz w:val="30"/>
          <w:szCs w:val="30"/>
        </w:rPr>
      </w:pPr>
    </w:p>
    <w:sectPr w:rsidR="00D30A3A" w:rsidSect="00EB55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77DF4C"/>
    <w:multiLevelType w:val="singleLevel"/>
    <w:tmpl w:val="FD77DF4C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789C3F6D"/>
    <w:multiLevelType w:val="hybridMultilevel"/>
    <w:tmpl w:val="A32086F4"/>
    <w:lvl w:ilvl="0" w:tplc="E794BFD4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Ansi="仿宋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88E"/>
    <w:rsid w:val="000A2340"/>
    <w:rsid w:val="000C1C3E"/>
    <w:rsid w:val="000C6386"/>
    <w:rsid w:val="0013288E"/>
    <w:rsid w:val="00137504"/>
    <w:rsid w:val="001423D1"/>
    <w:rsid w:val="00147FCD"/>
    <w:rsid w:val="003236E0"/>
    <w:rsid w:val="00551DE8"/>
    <w:rsid w:val="005A5775"/>
    <w:rsid w:val="00633790"/>
    <w:rsid w:val="006E3D5E"/>
    <w:rsid w:val="00722B8F"/>
    <w:rsid w:val="007A150A"/>
    <w:rsid w:val="007D41EF"/>
    <w:rsid w:val="00817787"/>
    <w:rsid w:val="008C7919"/>
    <w:rsid w:val="00906976"/>
    <w:rsid w:val="009A4942"/>
    <w:rsid w:val="00A66FE9"/>
    <w:rsid w:val="00AB4C3C"/>
    <w:rsid w:val="00BB25AE"/>
    <w:rsid w:val="00BC6347"/>
    <w:rsid w:val="00C46FCC"/>
    <w:rsid w:val="00D30A3A"/>
    <w:rsid w:val="00E24C86"/>
    <w:rsid w:val="00EB55EC"/>
    <w:rsid w:val="00EC25CB"/>
    <w:rsid w:val="00F578E1"/>
    <w:rsid w:val="00F90531"/>
    <w:rsid w:val="00FC280E"/>
    <w:rsid w:val="0B9E3FD4"/>
    <w:rsid w:val="12E55830"/>
    <w:rsid w:val="3AB750BC"/>
    <w:rsid w:val="478F7C22"/>
    <w:rsid w:val="55637474"/>
    <w:rsid w:val="6E9B1DA8"/>
    <w:rsid w:val="7AE5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5EC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B55E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5EC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EB55EC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119</Words>
  <Characters>684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                          招标内容</dc:title>
  <dc:subject/>
  <dc:creator>Administrator</dc:creator>
  <cp:keywords/>
  <dc:description/>
  <cp:lastModifiedBy>微软用户</cp:lastModifiedBy>
  <cp:revision>2</cp:revision>
  <dcterms:created xsi:type="dcterms:W3CDTF">2020-07-08T02:05:00Z</dcterms:created>
  <dcterms:modified xsi:type="dcterms:W3CDTF">2020-07-08T02:05:00Z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