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32"/>
        </w:rPr>
      </w:pPr>
    </w:p>
    <w:p>
      <w:pPr>
        <w:jc w:val="center"/>
        <w:rPr>
          <w:rFonts w:ascii="宋体" w:hAnsi="宋体"/>
          <w:sz w:val="32"/>
          <w:szCs w:val="32"/>
        </w:rPr>
      </w:pPr>
    </w:p>
    <w:p>
      <w:pPr>
        <w:jc w:val="center"/>
        <w:rPr>
          <w:rFonts w:ascii="宋体" w:hAnsi="宋体"/>
          <w:b/>
          <w:spacing w:val="-4"/>
          <w:sz w:val="44"/>
          <w:szCs w:val="44"/>
        </w:rPr>
      </w:pPr>
      <w:r>
        <w:rPr>
          <w:rFonts w:hint="eastAsia" w:ascii="宋体" w:hAnsi="宋体"/>
          <w:b/>
          <w:spacing w:val="-4"/>
          <w:sz w:val="44"/>
          <w:szCs w:val="44"/>
          <w:lang w:val="en-US" w:eastAsia="zh-CN"/>
        </w:rPr>
        <w:t>三明明城国际大酒店厨房油烟清洗</w:t>
      </w:r>
      <w:r>
        <w:rPr>
          <w:rFonts w:hint="eastAsia" w:ascii="宋体" w:hAnsi="宋体"/>
          <w:b/>
          <w:spacing w:val="-4"/>
          <w:sz w:val="44"/>
          <w:szCs w:val="44"/>
        </w:rPr>
        <w:t>维保单位</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比 选 文 件</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tabs>
          <w:tab w:val="left" w:pos="5143"/>
        </w:tabs>
        <w:ind w:firstLine="2008" w:firstLineChars="500"/>
        <w:rPr>
          <w:rFonts w:ascii="宋体" w:hAnsi="宋体"/>
          <w:b/>
          <w:sz w:val="36"/>
          <w:szCs w:val="30"/>
        </w:rPr>
      </w:pPr>
      <w:r>
        <w:rPr>
          <w:rFonts w:hint="eastAsia" w:ascii="宋体" w:hAnsi="宋体"/>
          <w:b/>
          <w:sz w:val="40"/>
          <w:szCs w:val="32"/>
        </w:rPr>
        <w:t>业主单位</w:t>
      </w:r>
      <w:r>
        <w:rPr>
          <w:rFonts w:hint="eastAsia" w:ascii="宋体" w:hAnsi="宋体"/>
          <w:b/>
          <w:sz w:val="36"/>
          <w:szCs w:val="30"/>
        </w:rPr>
        <w:t>：</w:t>
      </w:r>
      <w:r>
        <w:rPr>
          <w:rFonts w:hint="eastAsia" w:ascii="宋体" w:hAnsi="宋体"/>
          <w:b/>
          <w:sz w:val="36"/>
          <w:szCs w:val="30"/>
          <w:lang w:val="en-US" w:eastAsia="zh-CN"/>
        </w:rPr>
        <w:t>三明明城国际大酒店</w:t>
      </w:r>
      <w:r>
        <w:rPr>
          <w:rFonts w:ascii="宋体" w:hAnsi="宋体"/>
          <w:b/>
          <w:sz w:val="36"/>
          <w:szCs w:val="30"/>
        </w:rPr>
        <w:tab/>
      </w:r>
    </w:p>
    <w:p>
      <w:pPr>
        <w:tabs>
          <w:tab w:val="left" w:pos="5143"/>
        </w:tabs>
        <w:ind w:firstLine="1084" w:firstLineChars="300"/>
        <w:rPr>
          <w:rFonts w:ascii="宋体" w:hAnsi="宋体"/>
          <w:b/>
          <w:sz w:val="36"/>
          <w:szCs w:val="30"/>
        </w:rPr>
      </w:pPr>
    </w:p>
    <w:p>
      <w:pPr>
        <w:spacing w:line="520" w:lineRule="exact"/>
        <w:jc w:val="center"/>
        <w:rPr>
          <w:rFonts w:hint="eastAsia" w:ascii="宋体" w:hAnsi="宋体"/>
          <w:b/>
          <w:sz w:val="36"/>
          <w:szCs w:val="30"/>
          <w:lang w:val="en-US" w:eastAsia="zh-CN"/>
        </w:rPr>
      </w:pPr>
      <w:r>
        <w:rPr>
          <w:rFonts w:hint="eastAsia" w:ascii="宋体" w:hAnsi="宋体"/>
          <w:b/>
          <w:sz w:val="36"/>
          <w:szCs w:val="30"/>
          <w:lang w:val="en-US" w:eastAsia="zh-CN"/>
        </w:rPr>
        <w:t>2022.11</w:t>
      </w:r>
    </w:p>
    <w:p>
      <w:pPr>
        <w:spacing w:line="520" w:lineRule="exact"/>
        <w:jc w:val="center"/>
        <w:rPr>
          <w:rFonts w:hint="eastAsia" w:ascii="宋体" w:hAnsi="宋体"/>
          <w:b/>
          <w:sz w:val="36"/>
          <w:szCs w:val="30"/>
          <w:lang w:val="en-US" w:eastAsia="zh-CN"/>
        </w:rPr>
      </w:pPr>
    </w:p>
    <w:p>
      <w:pPr>
        <w:spacing w:line="520" w:lineRule="exact"/>
        <w:jc w:val="center"/>
        <w:rPr>
          <w:rFonts w:hint="eastAsia" w:ascii="宋体" w:hAnsi="宋体"/>
          <w:b/>
          <w:sz w:val="36"/>
          <w:szCs w:val="30"/>
          <w:lang w:val="en-US" w:eastAsia="zh-CN"/>
        </w:rPr>
      </w:pPr>
    </w:p>
    <w:p>
      <w:pPr>
        <w:spacing w:line="520" w:lineRule="exact"/>
        <w:jc w:val="center"/>
        <w:rPr>
          <w:rFonts w:hint="eastAsia" w:ascii="宋体" w:hAnsi="宋体"/>
          <w:b/>
          <w:sz w:val="36"/>
          <w:szCs w:val="30"/>
          <w:lang w:val="en-US" w:eastAsia="zh-CN"/>
        </w:rPr>
      </w:pPr>
    </w:p>
    <w:p>
      <w:pPr>
        <w:spacing w:line="520" w:lineRule="exact"/>
        <w:ind w:firstLine="2891" w:firstLineChars="900"/>
        <w:jc w:val="both"/>
        <w:rPr>
          <w:rFonts w:hint="default" w:ascii="宋体" w:hAnsi="宋体" w:eastAsia="宋体"/>
          <w:b/>
          <w:sz w:val="32"/>
          <w:szCs w:val="32"/>
          <w:lang w:val="en-US" w:eastAsia="zh-CN"/>
        </w:rPr>
      </w:pPr>
      <w:r>
        <w:rPr>
          <w:rFonts w:hint="eastAsia" w:ascii="宋体" w:hAnsi="宋体"/>
          <w:b/>
          <w:sz w:val="32"/>
          <w:szCs w:val="32"/>
          <w:lang w:val="en-US" w:eastAsia="zh-CN"/>
        </w:rPr>
        <w:t>第一章 公开比选</w:t>
      </w:r>
    </w:p>
    <w:p>
      <w:pPr>
        <w:spacing w:line="520" w:lineRule="exact"/>
        <w:jc w:val="center"/>
        <w:rPr>
          <w:rFonts w:ascii="宋体" w:hAnsi="宋体"/>
          <w:b/>
          <w:sz w:val="18"/>
          <w:szCs w:val="18"/>
        </w:rPr>
      </w:pPr>
    </w:p>
    <w:p>
      <w:pPr>
        <w:spacing w:line="360" w:lineRule="auto"/>
        <w:rPr>
          <w:rFonts w:ascii="宋体" w:hAnsi="宋体"/>
          <w:b/>
          <w:sz w:val="28"/>
          <w:szCs w:val="28"/>
        </w:rPr>
      </w:pPr>
      <w:r>
        <w:rPr>
          <w:rFonts w:hint="eastAsia" w:ascii="宋体" w:hAnsi="宋体"/>
          <w:sz w:val="28"/>
          <w:szCs w:val="28"/>
          <w:u w:val="single"/>
        </w:rPr>
        <w:t xml:space="preserve">                 </w:t>
      </w:r>
      <w:r>
        <w:rPr>
          <w:rFonts w:hint="eastAsia" w:ascii="宋体" w:hAnsi="宋体"/>
          <w:sz w:val="28"/>
          <w:szCs w:val="28"/>
        </w:rPr>
        <w:t>（参选人）：</w:t>
      </w:r>
    </w:p>
    <w:p>
      <w:pPr>
        <w:spacing w:line="360" w:lineRule="auto"/>
        <w:ind w:firstLine="560" w:firstLineChars="200"/>
        <w:rPr>
          <w:rFonts w:ascii="宋体" w:hAnsi="宋体"/>
          <w:sz w:val="28"/>
          <w:szCs w:val="28"/>
        </w:rPr>
      </w:pPr>
      <w:r>
        <w:rPr>
          <w:rFonts w:hint="eastAsia" w:ascii="宋体" w:hAnsi="宋体"/>
          <w:sz w:val="28"/>
          <w:szCs w:val="28"/>
        </w:rPr>
        <w:t>本次比选采用</w:t>
      </w:r>
      <w:r>
        <w:rPr>
          <w:rFonts w:hint="eastAsia" w:ascii="宋体" w:hAnsi="宋体"/>
          <w:color w:val="auto"/>
          <w:sz w:val="28"/>
          <w:szCs w:val="28"/>
          <w:lang w:val="en-US" w:eastAsia="zh-CN"/>
        </w:rPr>
        <w:t>公开比选</w:t>
      </w:r>
      <w:r>
        <w:rPr>
          <w:rFonts w:hint="eastAsia" w:ascii="宋体" w:hAnsi="宋体"/>
          <w:sz w:val="28"/>
          <w:szCs w:val="28"/>
        </w:rPr>
        <w:t>的方式</w:t>
      </w:r>
      <w:r>
        <w:rPr>
          <w:rFonts w:hint="eastAsia" w:ascii="宋体" w:hAnsi="宋体"/>
          <w:sz w:val="28"/>
          <w:szCs w:val="28"/>
          <w:lang w:val="en-US" w:eastAsia="zh-CN"/>
        </w:rPr>
        <w:t>进行</w:t>
      </w: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的比选，参选单位必须按照比选文件的各项条款编制比选书。</w:t>
      </w:r>
    </w:p>
    <w:p>
      <w:pPr>
        <w:spacing w:line="360" w:lineRule="auto"/>
        <w:ind w:firstLine="560" w:firstLineChars="200"/>
        <w:rPr>
          <w:rFonts w:ascii="宋体" w:hAnsi="宋体"/>
          <w:sz w:val="28"/>
          <w:szCs w:val="28"/>
        </w:rPr>
      </w:pPr>
      <w:r>
        <w:rPr>
          <w:rFonts w:hint="eastAsia" w:ascii="宋体" w:hAnsi="宋体"/>
          <w:sz w:val="28"/>
          <w:szCs w:val="28"/>
        </w:rPr>
        <w:t>1.项目名称：</w:t>
      </w:r>
      <w:r>
        <w:rPr>
          <w:rFonts w:hint="eastAsia" w:ascii="宋体" w:hAnsi="宋体"/>
          <w:sz w:val="28"/>
          <w:szCs w:val="28"/>
          <w:lang w:val="en-US" w:eastAsia="zh-CN"/>
        </w:rPr>
        <w:t>三明明城国际大酒店厨房油烟清洗</w:t>
      </w:r>
      <w:r>
        <w:rPr>
          <w:rFonts w:hint="eastAsia" w:ascii="宋体" w:hAnsi="宋体"/>
          <w:sz w:val="28"/>
          <w:szCs w:val="28"/>
        </w:rPr>
        <w:t>维保单位比选</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2.业主单位（比选人）：</w:t>
      </w:r>
      <w:r>
        <w:rPr>
          <w:rFonts w:hint="eastAsia" w:ascii="宋体" w:hAnsi="宋体"/>
          <w:sz w:val="28"/>
          <w:szCs w:val="28"/>
          <w:lang w:val="en-US" w:eastAsia="zh-CN"/>
        </w:rPr>
        <w:t>三明明城国际大酒店</w:t>
      </w:r>
    </w:p>
    <w:p>
      <w:pPr>
        <w:spacing w:line="360" w:lineRule="auto"/>
        <w:ind w:firstLine="560" w:firstLineChars="200"/>
        <w:rPr>
          <w:rFonts w:ascii="宋体" w:hAnsi="宋体"/>
          <w:sz w:val="28"/>
          <w:szCs w:val="28"/>
        </w:rPr>
      </w:pPr>
      <w:r>
        <w:rPr>
          <w:rFonts w:hint="eastAsia" w:ascii="宋体" w:hAnsi="宋体"/>
          <w:sz w:val="28"/>
          <w:szCs w:val="28"/>
        </w:rPr>
        <w:t>3.比选内容：20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11</w:t>
      </w:r>
      <w:r>
        <w:rPr>
          <w:rFonts w:hint="eastAsia" w:ascii="宋体" w:hAnsi="宋体"/>
          <w:sz w:val="28"/>
          <w:szCs w:val="28"/>
        </w:rPr>
        <w:t>日至20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日至</w:t>
      </w:r>
      <w:r>
        <w:rPr>
          <w:rFonts w:hint="eastAsia" w:ascii="宋体" w:hAnsi="宋体"/>
          <w:sz w:val="28"/>
          <w:szCs w:val="28"/>
          <w:lang w:val="en-US" w:eastAsia="zh-CN"/>
        </w:rPr>
        <w:t>三明明城国际大酒店参与厨房油烟清洗</w:t>
      </w:r>
      <w:r>
        <w:rPr>
          <w:rFonts w:hint="eastAsia" w:ascii="宋体" w:hAnsi="宋体"/>
          <w:sz w:val="28"/>
          <w:szCs w:val="28"/>
        </w:rPr>
        <w:t>维保单位</w:t>
      </w:r>
      <w:r>
        <w:rPr>
          <w:rFonts w:hint="eastAsia" w:ascii="宋体" w:hAnsi="宋体"/>
          <w:sz w:val="28"/>
          <w:szCs w:val="28"/>
          <w:lang w:val="en-US" w:eastAsia="zh-CN"/>
        </w:rPr>
        <w:t>比选</w:t>
      </w:r>
      <w:r>
        <w:rPr>
          <w:rFonts w:hint="eastAsia" w:ascii="宋体" w:hAnsi="宋体"/>
          <w:sz w:val="28"/>
          <w:szCs w:val="28"/>
        </w:rPr>
        <w:t>。</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4.报价最高限价：</w:t>
      </w:r>
      <w:r>
        <w:rPr>
          <w:rFonts w:hint="eastAsia" w:ascii="宋体" w:hAnsi="宋体"/>
          <w:sz w:val="28"/>
          <w:szCs w:val="28"/>
          <w:lang w:val="en-US" w:eastAsia="zh-CN"/>
        </w:rPr>
        <w:t>45000</w:t>
      </w:r>
      <w:r>
        <w:rPr>
          <w:rFonts w:hint="eastAsia" w:ascii="宋体" w:hAnsi="宋体"/>
          <w:color w:val="auto"/>
          <w:sz w:val="28"/>
          <w:szCs w:val="28"/>
        </w:rPr>
        <w:t>元</w:t>
      </w:r>
      <w:r>
        <w:rPr>
          <w:rFonts w:hint="eastAsia" w:ascii="宋体" w:hAnsi="宋体"/>
          <w:color w:val="auto"/>
          <w:sz w:val="28"/>
          <w:szCs w:val="28"/>
          <w:lang w:val="en-US" w:eastAsia="zh-CN"/>
        </w:rPr>
        <w:t>/次</w:t>
      </w:r>
    </w:p>
    <w:p>
      <w:pPr>
        <w:spacing w:line="360" w:lineRule="auto"/>
        <w:ind w:firstLine="560" w:firstLineChars="200"/>
        <w:rPr>
          <w:rFonts w:ascii="宋体" w:hAnsi="宋体"/>
          <w:sz w:val="28"/>
          <w:szCs w:val="28"/>
        </w:rPr>
      </w:pPr>
      <w:r>
        <w:rPr>
          <w:rFonts w:hint="eastAsia" w:ascii="宋体" w:hAnsi="宋体"/>
          <w:sz w:val="28"/>
          <w:szCs w:val="28"/>
        </w:rPr>
        <w:t>5.资金来源：企业自筹资金</w:t>
      </w:r>
    </w:p>
    <w:p>
      <w:pPr>
        <w:spacing w:line="360" w:lineRule="auto"/>
        <w:ind w:firstLine="560" w:firstLineChars="2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．比选文件</w:t>
      </w:r>
    </w:p>
    <w:p>
      <w:pPr>
        <w:spacing w:line="360" w:lineRule="auto"/>
        <w:ind w:firstLine="544" w:firstLineChars="200"/>
        <w:rPr>
          <w:rFonts w:ascii="宋体" w:hAnsi="宋体"/>
          <w:spacing w:val="-4"/>
          <w:sz w:val="28"/>
          <w:szCs w:val="28"/>
        </w:rPr>
      </w:pPr>
      <w:r>
        <w:rPr>
          <w:rFonts w:hint="eastAsia" w:ascii="宋体" w:hAnsi="宋体"/>
          <w:spacing w:val="-4"/>
          <w:sz w:val="28"/>
          <w:szCs w:val="28"/>
        </w:rPr>
        <w:t>（1）比选文件领取时间：20</w:t>
      </w:r>
      <w:r>
        <w:rPr>
          <w:rFonts w:hint="eastAsia" w:ascii="宋体" w:hAnsi="宋体"/>
          <w:spacing w:val="-4"/>
          <w:sz w:val="28"/>
          <w:szCs w:val="28"/>
          <w:lang w:val="en-US" w:eastAsia="zh-CN"/>
        </w:rPr>
        <w:t>22</w:t>
      </w:r>
      <w:r>
        <w:rPr>
          <w:rFonts w:hint="eastAsia" w:ascii="宋体" w:hAnsi="宋体"/>
          <w:spacing w:val="-4"/>
          <w:sz w:val="28"/>
          <w:szCs w:val="28"/>
        </w:rPr>
        <w:t>年</w:t>
      </w:r>
      <w:r>
        <w:rPr>
          <w:rFonts w:hint="eastAsia" w:ascii="宋体" w:hAnsi="宋体"/>
          <w:spacing w:val="-4"/>
          <w:sz w:val="28"/>
          <w:szCs w:val="28"/>
          <w:lang w:val="en-US" w:eastAsia="zh-CN"/>
        </w:rPr>
        <w:t>11</w:t>
      </w:r>
      <w:r>
        <w:rPr>
          <w:rFonts w:hint="eastAsia" w:ascii="宋体" w:hAnsi="宋体"/>
          <w:spacing w:val="-4"/>
          <w:sz w:val="28"/>
          <w:szCs w:val="28"/>
        </w:rPr>
        <w:t>月</w:t>
      </w:r>
      <w:r>
        <w:rPr>
          <w:rFonts w:hint="eastAsia" w:ascii="宋体" w:hAnsi="宋体"/>
          <w:spacing w:val="-4"/>
          <w:sz w:val="28"/>
          <w:szCs w:val="28"/>
          <w:lang w:val="en-US" w:eastAsia="zh-CN"/>
        </w:rPr>
        <w:t>11</w:t>
      </w:r>
      <w:r>
        <w:rPr>
          <w:rFonts w:hint="eastAsia" w:ascii="宋体" w:hAnsi="宋体"/>
          <w:spacing w:val="-4"/>
          <w:sz w:val="28"/>
          <w:szCs w:val="28"/>
        </w:rPr>
        <w:t>日至</w:t>
      </w:r>
      <w:r>
        <w:rPr>
          <w:rFonts w:hint="eastAsia" w:ascii="宋体" w:hAnsi="宋体"/>
          <w:spacing w:val="-4"/>
          <w:sz w:val="28"/>
          <w:szCs w:val="28"/>
          <w:lang w:val="en-US" w:eastAsia="zh-CN"/>
        </w:rPr>
        <w:t>11</w:t>
      </w:r>
      <w:r>
        <w:rPr>
          <w:rFonts w:hint="eastAsia" w:ascii="宋体" w:hAnsi="宋体"/>
          <w:spacing w:val="-4"/>
          <w:sz w:val="28"/>
          <w:szCs w:val="28"/>
        </w:rPr>
        <w:t>月</w:t>
      </w:r>
      <w:r>
        <w:rPr>
          <w:rFonts w:hint="eastAsia" w:ascii="宋体" w:hAnsi="宋体"/>
          <w:spacing w:val="-4"/>
          <w:sz w:val="28"/>
          <w:szCs w:val="28"/>
          <w:lang w:val="en-US" w:eastAsia="zh-CN"/>
        </w:rPr>
        <w:t>17</w:t>
      </w:r>
      <w:r>
        <w:rPr>
          <w:rFonts w:hint="eastAsia" w:ascii="宋体" w:hAnsi="宋体"/>
          <w:spacing w:val="-4"/>
          <w:sz w:val="28"/>
          <w:szCs w:val="28"/>
        </w:rPr>
        <w:t>日 9：00-16:00（法定节假日除外）</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（2）比选文件领取地点：</w:t>
      </w:r>
      <w:r>
        <w:rPr>
          <w:rFonts w:hint="eastAsia" w:ascii="宋体" w:hAnsi="宋体"/>
          <w:sz w:val="28"/>
          <w:szCs w:val="28"/>
          <w:lang w:val="en-US" w:eastAsia="zh-CN"/>
        </w:rPr>
        <w:t>三明明城国际大酒店十楼会议室</w:t>
      </w:r>
    </w:p>
    <w:p>
      <w:pPr>
        <w:spacing w:line="360" w:lineRule="auto"/>
        <w:ind w:left="414" w:firstLine="140" w:firstLineChars="50"/>
        <w:rPr>
          <w:rFonts w:ascii="宋体" w:hAnsi="宋体"/>
          <w:sz w:val="28"/>
          <w:szCs w:val="28"/>
        </w:rPr>
      </w:pPr>
      <w:r>
        <w:rPr>
          <w:rFonts w:hint="eastAsia" w:ascii="宋体" w:hAnsi="宋体"/>
          <w:sz w:val="28"/>
          <w:szCs w:val="28"/>
        </w:rPr>
        <w:t>（3）参选文件递交截止时间：20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日上午9时30分</w:t>
      </w:r>
    </w:p>
    <w:p>
      <w:pPr>
        <w:spacing w:line="360" w:lineRule="auto"/>
        <w:ind w:left="414" w:firstLine="140" w:firstLineChars="50"/>
        <w:rPr>
          <w:rFonts w:hint="default" w:ascii="宋体" w:hAnsi="宋体" w:eastAsia="宋体"/>
          <w:sz w:val="28"/>
          <w:szCs w:val="28"/>
          <w:lang w:val="en-US" w:eastAsia="zh-CN"/>
        </w:rPr>
      </w:pPr>
      <w:r>
        <w:rPr>
          <w:rFonts w:hint="eastAsia" w:ascii="宋体" w:hAnsi="宋体"/>
          <w:sz w:val="28"/>
          <w:szCs w:val="28"/>
        </w:rPr>
        <w:t>（4）参选文件递交地点：</w:t>
      </w:r>
      <w:r>
        <w:rPr>
          <w:rFonts w:hint="eastAsia" w:ascii="宋体" w:hAnsi="宋体"/>
          <w:sz w:val="28"/>
          <w:szCs w:val="28"/>
          <w:lang w:val="en-US" w:eastAsia="zh-CN"/>
        </w:rPr>
        <w:t>三明明城国际大酒店十楼会议室</w:t>
      </w:r>
    </w:p>
    <w:p>
      <w:pPr>
        <w:tabs>
          <w:tab w:val="left" w:pos="3332"/>
        </w:tabs>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 xml:space="preserve">（5）联系人： </w:t>
      </w:r>
      <w:r>
        <w:rPr>
          <w:rFonts w:hint="eastAsia" w:ascii="宋体" w:hAnsi="宋体"/>
          <w:sz w:val="28"/>
          <w:szCs w:val="28"/>
          <w:lang w:val="en-US" w:eastAsia="zh-CN"/>
        </w:rPr>
        <w:t>黄清棚</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（6）联系方式：</w:t>
      </w:r>
      <w:r>
        <w:rPr>
          <w:rFonts w:hint="eastAsia" w:ascii="宋体" w:hAnsi="宋体"/>
          <w:sz w:val="28"/>
          <w:szCs w:val="28"/>
          <w:lang w:val="en-US" w:eastAsia="zh-CN"/>
        </w:rPr>
        <w:t>18065860768</w:t>
      </w:r>
    </w:p>
    <w:p>
      <w:pPr>
        <w:tabs>
          <w:tab w:val="left" w:pos="5103"/>
        </w:tabs>
        <w:snapToGrid w:val="0"/>
        <w:spacing w:line="360" w:lineRule="auto"/>
        <w:rPr>
          <w:rFonts w:ascii="宋体" w:hAnsi="宋体"/>
          <w:sz w:val="28"/>
          <w:szCs w:val="28"/>
        </w:rPr>
      </w:pPr>
    </w:p>
    <w:p>
      <w:pPr>
        <w:tabs>
          <w:tab w:val="left" w:pos="5103"/>
        </w:tabs>
        <w:snapToGrid w:val="0"/>
        <w:spacing w:line="360" w:lineRule="auto"/>
        <w:rPr>
          <w:rFonts w:ascii="宋体" w:hAnsi="宋体"/>
          <w:sz w:val="28"/>
          <w:szCs w:val="28"/>
        </w:rPr>
      </w:pPr>
    </w:p>
    <w:p>
      <w:pPr>
        <w:tabs>
          <w:tab w:val="left" w:pos="5103"/>
        </w:tabs>
        <w:snapToGrid w:val="0"/>
        <w:spacing w:line="360" w:lineRule="auto"/>
        <w:ind w:firstLine="5320" w:firstLineChars="1900"/>
        <w:rPr>
          <w:rFonts w:hint="default" w:ascii="宋体" w:hAnsi="宋体" w:eastAsia="宋体"/>
          <w:sz w:val="28"/>
          <w:szCs w:val="28"/>
          <w:lang w:val="en-US" w:eastAsia="zh-CN"/>
        </w:rPr>
      </w:pPr>
      <w:r>
        <w:rPr>
          <w:rFonts w:hint="eastAsia" w:ascii="宋体" w:hAnsi="宋体"/>
          <w:sz w:val="28"/>
          <w:szCs w:val="28"/>
          <w:lang w:val="en-US" w:eastAsia="zh-CN"/>
        </w:rPr>
        <w:t>三明明城国际大酒店</w:t>
      </w:r>
    </w:p>
    <w:p>
      <w:pPr>
        <w:pStyle w:val="6"/>
        <w:snapToGrid w:val="0"/>
        <w:spacing w:line="360" w:lineRule="auto"/>
        <w:ind w:left="5250" w:firstLine="280" w:firstLineChars="100"/>
        <w:rPr>
          <w:rFonts w:ascii="宋体" w:hAnsi="宋体"/>
          <w:sz w:val="28"/>
          <w:szCs w:val="28"/>
        </w:rPr>
      </w:pPr>
      <w:r>
        <w:rPr>
          <w:rFonts w:hint="eastAsia" w:ascii="宋体" w:hAnsi="宋体"/>
          <w:sz w:val="28"/>
          <w:szCs w:val="28"/>
        </w:rPr>
        <w:t>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11</w:t>
      </w:r>
      <w:r>
        <w:rPr>
          <w:rFonts w:hint="eastAsia" w:ascii="宋体" w:hAnsi="宋体"/>
          <w:sz w:val="28"/>
          <w:szCs w:val="28"/>
        </w:rPr>
        <w:t>日</w:t>
      </w:r>
    </w:p>
    <w:p>
      <w:pPr>
        <w:spacing w:line="360" w:lineRule="auto"/>
        <w:ind w:firstLine="2891" w:firstLineChars="900"/>
        <w:rPr>
          <w:rFonts w:hint="eastAsia" w:ascii="宋体" w:hAnsi="宋体"/>
          <w:b/>
          <w:sz w:val="32"/>
          <w:szCs w:val="32"/>
        </w:rPr>
      </w:pPr>
    </w:p>
    <w:p>
      <w:pPr>
        <w:spacing w:line="360" w:lineRule="auto"/>
        <w:ind w:firstLine="2891" w:firstLineChars="900"/>
        <w:rPr>
          <w:rFonts w:hint="eastAsia" w:ascii="宋体" w:hAnsi="宋体"/>
          <w:b/>
          <w:sz w:val="32"/>
          <w:szCs w:val="32"/>
        </w:rPr>
      </w:pPr>
    </w:p>
    <w:p>
      <w:pPr>
        <w:spacing w:line="360" w:lineRule="auto"/>
        <w:ind w:firstLine="2891" w:firstLineChars="900"/>
        <w:rPr>
          <w:rFonts w:ascii="宋体" w:hAnsi="宋体"/>
          <w:b/>
          <w:sz w:val="32"/>
          <w:szCs w:val="32"/>
        </w:rPr>
      </w:pPr>
      <w:r>
        <w:rPr>
          <w:rFonts w:hint="eastAsia" w:ascii="宋体" w:hAnsi="宋体"/>
          <w:b/>
          <w:sz w:val="32"/>
          <w:szCs w:val="32"/>
        </w:rPr>
        <w:t>第二章 比选文件</w:t>
      </w:r>
    </w:p>
    <w:p>
      <w:pPr>
        <w:ind w:firstLine="560" w:firstLineChars="200"/>
        <w:rPr>
          <w:rFonts w:ascii="宋体" w:hAnsi="宋体"/>
          <w:sz w:val="28"/>
          <w:szCs w:val="28"/>
        </w:rPr>
      </w:pPr>
      <w:r>
        <w:rPr>
          <w:rFonts w:hint="eastAsia" w:ascii="宋体" w:hAnsi="宋体"/>
          <w:sz w:val="28"/>
          <w:szCs w:val="28"/>
        </w:rPr>
        <w:t>根据《中华人民共和国招标投标法》、《</w:t>
      </w:r>
      <w:r>
        <w:rPr>
          <w:rFonts w:hint="eastAsia" w:ascii="宋体" w:hAnsi="宋体"/>
          <w:sz w:val="28"/>
          <w:szCs w:val="28"/>
          <w:lang w:val="en-US" w:eastAsia="zh-CN"/>
        </w:rPr>
        <w:t>福建省</w:t>
      </w:r>
      <w:r>
        <w:rPr>
          <w:rFonts w:hint="eastAsia" w:ascii="宋体" w:hAnsi="宋体"/>
          <w:sz w:val="28"/>
          <w:szCs w:val="28"/>
        </w:rPr>
        <w:t>招标投标条例》的规定，采用比选方式，确定</w:t>
      </w:r>
      <w:r>
        <w:rPr>
          <w:rFonts w:hint="eastAsia" w:ascii="宋体" w:hAnsi="宋体"/>
          <w:sz w:val="28"/>
          <w:szCs w:val="28"/>
          <w:lang w:val="en-US" w:eastAsia="zh-CN"/>
        </w:rPr>
        <w:t>三明明城国际大酒店厨房油烟清洗</w:t>
      </w:r>
      <w:r>
        <w:rPr>
          <w:rFonts w:hint="eastAsia" w:ascii="宋体" w:hAnsi="宋体"/>
          <w:sz w:val="28"/>
          <w:szCs w:val="28"/>
        </w:rPr>
        <w:t>维保单位。</w:t>
      </w:r>
    </w:p>
    <w:p>
      <w:pPr>
        <w:numPr>
          <w:ilvl w:val="0"/>
          <w:numId w:val="1"/>
        </w:numPr>
        <w:rPr>
          <w:rFonts w:ascii="宋体" w:hAnsi="宋体"/>
          <w:sz w:val="28"/>
          <w:szCs w:val="28"/>
        </w:rPr>
      </w:pPr>
      <w:r>
        <w:rPr>
          <w:rFonts w:hint="eastAsia" w:ascii="宋体" w:hAnsi="宋体"/>
          <w:sz w:val="28"/>
          <w:szCs w:val="28"/>
        </w:rPr>
        <w:t>项目概况</w:t>
      </w:r>
      <w:bookmarkStart w:id="0" w:name="_Toc466149264"/>
      <w:bookmarkStart w:id="1" w:name="_Toc466149366"/>
      <w:bookmarkStart w:id="2" w:name="_Toc466150182"/>
    </w:p>
    <w:bookmarkEnd w:id="0"/>
    <w:bookmarkEnd w:id="1"/>
    <w:bookmarkEnd w:id="2"/>
    <w:p>
      <w:pPr>
        <w:ind w:firstLine="560" w:firstLineChars="200"/>
        <w:rPr>
          <w:rFonts w:hint="default" w:ascii="宋体" w:hAnsi="宋体" w:eastAsia="宋体"/>
          <w:color w:val="FF0000"/>
          <w:sz w:val="28"/>
          <w:szCs w:val="28"/>
          <w:lang w:val="en-US" w:eastAsia="zh-CN"/>
        </w:rPr>
      </w:pPr>
      <w:r>
        <w:rPr>
          <w:rFonts w:hint="eastAsia" w:ascii="宋体" w:hAnsi="宋体"/>
          <w:sz w:val="28"/>
          <w:szCs w:val="28"/>
          <w:lang w:val="en-US" w:eastAsia="zh-CN"/>
        </w:rPr>
        <w:t>三明明城国际大酒店厨房油烟清洗范围：负一楼员工餐厅厨房、一楼自助餐厅厨房、二楼厨房、三楼厨房、屋面油烟净化器</w:t>
      </w:r>
      <w:r>
        <w:rPr>
          <w:rFonts w:hint="eastAsia" w:ascii="宋体" w:hAnsi="宋体"/>
          <w:color w:val="auto"/>
          <w:sz w:val="28"/>
          <w:szCs w:val="28"/>
          <w:lang w:val="en-US" w:eastAsia="zh-CN"/>
        </w:rPr>
        <w:t>及以下维保清单。（投标人应自行前往三明明城国际大酒店现场明确清洗任务范围，查看清洗数量及位置，如维保清单未含清洗内容的，设同投标人认可该清洗范围。）</w:t>
      </w:r>
    </w:p>
    <w:p>
      <w:pPr>
        <w:pStyle w:val="26"/>
        <w:adjustRightInd w:val="0"/>
        <w:snapToGrid w:val="0"/>
        <w:spacing w:line="360" w:lineRule="auto"/>
        <w:ind w:left="0" w:leftChars="0" w:firstLine="0" w:firstLineChars="0"/>
        <w:jc w:val="left"/>
        <w:rPr>
          <w:rFonts w:hint="eastAsia" w:ascii="宋体" w:hAnsi="宋体" w:cs="Calibri"/>
          <w:sz w:val="28"/>
          <w:szCs w:val="28"/>
          <w:lang w:val="en-US" w:eastAsia="zh-CN"/>
        </w:rPr>
      </w:pPr>
    </w:p>
    <w:p>
      <w:pPr>
        <w:pStyle w:val="26"/>
        <w:adjustRightInd w:val="0"/>
        <w:snapToGrid w:val="0"/>
        <w:spacing w:line="360" w:lineRule="auto"/>
        <w:ind w:left="0" w:leftChars="0" w:firstLine="0" w:firstLineChars="0"/>
        <w:jc w:val="left"/>
        <w:rPr>
          <w:rFonts w:ascii="宋体" w:hAnsi="宋体" w:cs="Calibri"/>
          <w:sz w:val="28"/>
          <w:szCs w:val="28"/>
        </w:rPr>
      </w:pPr>
      <w:r>
        <w:rPr>
          <w:rFonts w:hint="eastAsia" w:ascii="宋体" w:hAnsi="宋体" w:cs="Calibri"/>
          <w:sz w:val="28"/>
          <w:szCs w:val="28"/>
          <w:lang w:val="en-US" w:eastAsia="zh-CN"/>
        </w:rPr>
        <w:t>油烟清洗维保</w:t>
      </w:r>
      <w:r>
        <w:rPr>
          <w:rFonts w:hint="eastAsia" w:ascii="宋体" w:hAnsi="宋体" w:cs="Calibri"/>
          <w:sz w:val="28"/>
          <w:szCs w:val="28"/>
        </w:rPr>
        <w:t>清单：</w:t>
      </w:r>
    </w:p>
    <w:tbl>
      <w:tblPr>
        <w:tblStyle w:val="14"/>
        <w:tblW w:w="8359" w:type="dxa"/>
        <w:tblInd w:w="113" w:type="dxa"/>
        <w:tblLayout w:type="fixed"/>
        <w:tblCellMar>
          <w:top w:w="0" w:type="dxa"/>
          <w:left w:w="108" w:type="dxa"/>
          <w:bottom w:w="0" w:type="dxa"/>
          <w:right w:w="108" w:type="dxa"/>
        </w:tblCellMar>
      </w:tblPr>
      <w:tblGrid>
        <w:gridCol w:w="846"/>
        <w:gridCol w:w="2977"/>
        <w:gridCol w:w="2857"/>
        <w:gridCol w:w="900"/>
        <w:gridCol w:w="779"/>
      </w:tblGrid>
      <w:tr>
        <w:tblPrEx>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设备名称</w:t>
            </w:r>
          </w:p>
        </w:tc>
        <w:tc>
          <w:tcPr>
            <w:tcW w:w="2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rPr>
            </w:pPr>
            <w:r>
              <w:rPr>
                <w:rFonts w:hint="eastAsia" w:ascii="宋体" w:hAnsi="宋体"/>
                <w:sz w:val="28"/>
                <w:szCs w:val="28"/>
                <w:lang w:val="en-US" w:eastAsia="zh-CN"/>
              </w:rPr>
              <w:t>油烟管道清洗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油烟罩清洗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挡油板清洗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排风机清洗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4</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油烟净化器清洗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2</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接油盘</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块</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1</w:t>
            </w:r>
          </w:p>
        </w:tc>
      </w:tr>
    </w:tbl>
    <w:p>
      <w:pPr>
        <w:spacing w:line="360" w:lineRule="auto"/>
        <w:rPr>
          <w:rFonts w:ascii="宋体" w:hAnsi="宋体"/>
          <w:sz w:val="28"/>
          <w:szCs w:val="28"/>
        </w:rPr>
      </w:pPr>
    </w:p>
    <w:p>
      <w:pPr>
        <w:numPr>
          <w:ilvl w:val="0"/>
          <w:numId w:val="1"/>
        </w:numPr>
        <w:rPr>
          <w:rFonts w:ascii="宋体" w:hAnsi="宋体"/>
          <w:sz w:val="28"/>
          <w:szCs w:val="28"/>
        </w:rPr>
      </w:pPr>
      <w:r>
        <w:rPr>
          <w:rFonts w:hint="eastAsia" w:ascii="宋体" w:hAnsi="宋体"/>
          <w:sz w:val="28"/>
          <w:szCs w:val="28"/>
        </w:rPr>
        <w:t>维护保养内容：</w:t>
      </w:r>
      <w:bookmarkStart w:id="3" w:name="_Toc466150183"/>
      <w:bookmarkStart w:id="4" w:name="_Toc466149367"/>
      <w:bookmarkStart w:id="5" w:name="_Toc466149265"/>
    </w:p>
    <w:bookmarkEnd w:id="3"/>
    <w:bookmarkEnd w:id="4"/>
    <w:bookmarkEnd w:id="5"/>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1、集烟罩、油烟过濾器、油烟净化装置、防火阀、排油烟风机等主要设备或构件清洗:</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（1)使用溶油剂软化设备或构件表面的油污。</w:t>
      </w:r>
    </w:p>
    <w:p>
      <w:pPr>
        <w:numPr>
          <w:ilvl w:val="0"/>
          <w:numId w:val="0"/>
        </w:numPr>
        <w:ind w:left="414" w:leftChars="0"/>
        <w:rPr>
          <w:rFonts w:hint="default" w:ascii="宋体" w:hAnsi="宋体" w:cs="Calibri"/>
          <w:sz w:val="28"/>
          <w:szCs w:val="28"/>
          <w:lang w:val="en-US" w:eastAsia="zh-CN"/>
        </w:rPr>
      </w:pPr>
      <w:r>
        <w:rPr>
          <w:rFonts w:hint="eastAsia" w:ascii="宋体" w:hAnsi="宋体" w:cs="Calibri"/>
          <w:sz w:val="28"/>
          <w:szCs w:val="28"/>
          <w:lang w:val="en-US" w:eastAsia="zh-CN"/>
        </w:rPr>
        <w:t>（2)去除并清理软化后的油污。</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（3)将设备或构件清洗千净。</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2.排油烟管道清洗:</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（1)选择合适位置开设工作口。</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（2)清洗人员或清洗设备进入管道内清洗油污。</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（3)使用集油盒将清除掉的油污运出管道。</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（4)清洗结束后将开设的工作口封闭。</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3.其他相关部件清洗:对其他部件进行清洗,无法直接清洗的拆卸后清洗。</w:t>
      </w:r>
    </w:p>
    <w:p>
      <w:pPr>
        <w:numPr>
          <w:ilvl w:val="0"/>
          <w:numId w:val="0"/>
        </w:numPr>
        <w:ind w:left="414" w:leftChars="0"/>
        <w:rPr>
          <w:rFonts w:hint="default" w:ascii="宋体" w:hAnsi="宋体" w:cs="Calibri"/>
          <w:sz w:val="28"/>
          <w:szCs w:val="28"/>
          <w:lang w:val="en-US" w:eastAsia="zh-CN"/>
        </w:rPr>
      </w:pPr>
      <w:r>
        <w:rPr>
          <w:rFonts w:hint="eastAsia" w:ascii="宋体" w:hAnsi="宋体" w:cs="Calibri"/>
          <w:sz w:val="28"/>
          <w:szCs w:val="28"/>
          <w:lang w:val="en-US" w:eastAsia="zh-CN"/>
        </w:rPr>
        <w:t>4.检验方法及要求目测各设备及部件的清洗情况按油烟管道清洗标准来验收，具体标准详见附件。</w:t>
      </w:r>
    </w:p>
    <w:p>
      <w:pPr>
        <w:numPr>
          <w:ilvl w:val="0"/>
          <w:numId w:val="0"/>
        </w:numPr>
        <w:ind w:left="414" w:leftChars="0"/>
        <w:rPr>
          <w:rFonts w:ascii="宋体" w:hAnsi="宋体"/>
          <w:sz w:val="28"/>
          <w:szCs w:val="28"/>
        </w:rPr>
      </w:pPr>
      <w:r>
        <w:rPr>
          <w:rFonts w:hint="eastAsia" w:ascii="宋体" w:hAnsi="宋体"/>
          <w:sz w:val="28"/>
          <w:szCs w:val="28"/>
          <w:lang w:val="en-US" w:eastAsia="zh-CN"/>
        </w:rPr>
        <w:t>三、</w:t>
      </w:r>
      <w:r>
        <w:rPr>
          <w:rFonts w:hint="eastAsia" w:ascii="宋体" w:hAnsi="宋体"/>
          <w:sz w:val="28"/>
          <w:szCs w:val="28"/>
        </w:rPr>
        <w:t>参选人的资格条件：</w:t>
      </w:r>
    </w:p>
    <w:p>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（1）参选人必须是在中华人民共和国境内注册、具有独立法人资格的单位</w:t>
      </w:r>
      <w:r>
        <w:rPr>
          <w:rFonts w:hint="eastAsia" w:ascii="宋体" w:hAnsi="宋体"/>
          <w:sz w:val="28"/>
          <w:szCs w:val="28"/>
          <w:lang w:eastAsia="zh-CN"/>
        </w:rPr>
        <w:t>。</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（2）单位必须具有消防协会合法的具备《厨房烟囱排油烟管道清洗技术质量保障体系单位》资信证书。</w:t>
      </w:r>
    </w:p>
    <w:p>
      <w:pPr>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rPr>
        <w:t>有依法缴纳税收和社会保障资金的良好记录</w:t>
      </w:r>
      <w:r>
        <w:rPr>
          <w:rFonts w:hint="eastAsia" w:ascii="宋体" w:hAnsi="宋体"/>
          <w:sz w:val="28"/>
          <w:szCs w:val="28"/>
          <w:lang w:eastAsia="zh-CN"/>
        </w:rPr>
        <w:t>。</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在经营活动中没有违法、违规和失信记录，没有骗取成交和严重违约及重大质量事故。</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项目单位必须具有高空清洗悬吊作业企业安全资质。</w:t>
      </w:r>
    </w:p>
    <w:p>
      <w:pPr>
        <w:spacing w:line="360" w:lineRule="auto"/>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）参选人必须是具有良好业绩能够独立完成本项目。</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）参</w:t>
      </w:r>
      <w:r>
        <w:rPr>
          <w:rFonts w:hint="eastAsia" w:ascii="宋体" w:hAnsi="宋体"/>
          <w:sz w:val="28"/>
          <w:szCs w:val="28"/>
          <w:lang w:val="en-US" w:eastAsia="zh-CN"/>
        </w:rPr>
        <w:t>选人必须提供</w:t>
      </w:r>
      <w:r>
        <w:rPr>
          <w:rFonts w:hint="eastAsia" w:ascii="宋体" w:hAnsi="宋体"/>
          <w:sz w:val="28"/>
          <w:szCs w:val="28"/>
          <w:lang w:eastAsia="zh-CN"/>
        </w:rPr>
        <w:t>在大型商场</w:t>
      </w:r>
      <w:r>
        <w:rPr>
          <w:rFonts w:hint="eastAsia" w:ascii="宋体" w:hAnsi="宋体"/>
          <w:sz w:val="28"/>
          <w:szCs w:val="28"/>
          <w:lang w:val="en-US" w:eastAsia="zh-CN"/>
        </w:rPr>
        <w:t>或知名</w:t>
      </w:r>
      <w:r>
        <w:rPr>
          <w:rFonts w:hint="eastAsia" w:ascii="宋体" w:hAnsi="宋体"/>
          <w:sz w:val="28"/>
          <w:szCs w:val="28"/>
          <w:lang w:eastAsia="zh-CN"/>
        </w:rPr>
        <w:t>单位清洗过</w:t>
      </w:r>
      <w:r>
        <w:rPr>
          <w:rFonts w:hint="eastAsia" w:ascii="宋体" w:hAnsi="宋体"/>
          <w:sz w:val="28"/>
          <w:szCs w:val="28"/>
          <w:lang w:val="en-US" w:eastAsia="zh-CN"/>
        </w:rPr>
        <w:t>的至少三次以上记录。</w:t>
      </w:r>
    </w:p>
    <w:p>
      <w:pPr>
        <w:numPr>
          <w:ilvl w:val="0"/>
          <w:numId w:val="0"/>
        </w:numPr>
        <w:ind w:left="414" w:leftChars="0"/>
        <w:rPr>
          <w:rFonts w:ascii="宋体" w:hAnsi="宋体"/>
          <w:sz w:val="28"/>
          <w:szCs w:val="28"/>
        </w:rPr>
      </w:pPr>
      <w:r>
        <w:rPr>
          <w:rFonts w:hint="eastAsia" w:ascii="宋体" w:hAnsi="宋体"/>
          <w:sz w:val="28"/>
          <w:szCs w:val="28"/>
          <w:lang w:val="en-US" w:eastAsia="zh-CN"/>
        </w:rPr>
        <w:t>四、</w:t>
      </w:r>
      <w:r>
        <w:rPr>
          <w:rFonts w:hint="eastAsia" w:ascii="宋体" w:hAnsi="宋体"/>
          <w:sz w:val="28"/>
          <w:szCs w:val="28"/>
        </w:rPr>
        <w:t>参选报价原则</w:t>
      </w:r>
    </w:p>
    <w:p>
      <w:pPr>
        <w:ind w:firstLine="560" w:firstLineChars="200"/>
        <w:rPr>
          <w:rFonts w:hint="default" w:ascii="宋体" w:hAnsi="宋体" w:eastAsia="宋体"/>
          <w:sz w:val="28"/>
          <w:szCs w:val="28"/>
          <w:lang w:val="en-US" w:eastAsia="zh-CN"/>
        </w:rPr>
      </w:pPr>
      <w:r>
        <w:rPr>
          <w:rFonts w:hint="eastAsia" w:ascii="宋体" w:hAnsi="宋体"/>
          <w:sz w:val="28"/>
          <w:szCs w:val="28"/>
        </w:rPr>
        <w:t>本工程设置比选最高限价，最高限价为批复的价格</w:t>
      </w:r>
      <w:r>
        <w:rPr>
          <w:rFonts w:hint="eastAsia" w:ascii="宋体" w:hAnsi="宋体"/>
          <w:sz w:val="28"/>
          <w:szCs w:val="28"/>
          <w:lang w:eastAsia="zh-CN"/>
        </w:rPr>
        <w:t>。</w:t>
      </w:r>
      <w:r>
        <w:rPr>
          <w:rFonts w:hint="eastAsia" w:ascii="宋体" w:hAnsi="宋体"/>
          <w:sz w:val="28"/>
          <w:szCs w:val="28"/>
        </w:rPr>
        <w:t>参选人</w:t>
      </w:r>
      <w:r>
        <w:rPr>
          <w:rFonts w:hint="eastAsia" w:ascii="宋体" w:hAnsi="宋体"/>
          <w:sz w:val="28"/>
          <w:szCs w:val="28"/>
          <w:lang w:val="en-US" w:eastAsia="zh-CN"/>
        </w:rPr>
        <w:t>按最高限价为最高价进行报价，最终报价最低者在符合参选人资格条件下确定为中标价。</w:t>
      </w:r>
    </w:p>
    <w:p>
      <w:pPr>
        <w:ind w:firstLine="560" w:firstLineChars="200"/>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、参选文件的组成</w:t>
      </w:r>
    </w:p>
    <w:p>
      <w:pPr>
        <w:ind w:firstLine="560" w:firstLineChars="200"/>
        <w:rPr>
          <w:rFonts w:ascii="宋体" w:hAnsi="宋体"/>
          <w:sz w:val="28"/>
          <w:szCs w:val="28"/>
        </w:rPr>
      </w:pPr>
      <w:r>
        <w:rPr>
          <w:rFonts w:hint="eastAsia" w:ascii="宋体" w:hAnsi="宋体"/>
          <w:sz w:val="28"/>
          <w:szCs w:val="28"/>
        </w:rPr>
        <w:t>1.参选文件封面（格式自拟）</w:t>
      </w:r>
    </w:p>
    <w:p>
      <w:pPr>
        <w:ind w:left="420" w:leftChars="200" w:firstLine="140" w:firstLineChars="50"/>
        <w:rPr>
          <w:rFonts w:ascii="宋体" w:hAnsi="宋体"/>
          <w:sz w:val="28"/>
          <w:szCs w:val="28"/>
        </w:rPr>
      </w:pPr>
      <w:r>
        <w:rPr>
          <w:rFonts w:hint="eastAsia" w:ascii="宋体" w:hAnsi="宋体"/>
          <w:sz w:val="28"/>
          <w:szCs w:val="28"/>
        </w:rPr>
        <w:t>2.参选函（附件一）</w:t>
      </w:r>
    </w:p>
    <w:p>
      <w:pPr>
        <w:ind w:left="420" w:leftChars="200" w:firstLine="140" w:firstLineChars="50"/>
        <w:rPr>
          <w:rFonts w:ascii="宋体" w:hAnsi="宋体"/>
          <w:sz w:val="28"/>
          <w:szCs w:val="28"/>
        </w:rPr>
      </w:pPr>
      <w:r>
        <w:rPr>
          <w:rFonts w:hint="eastAsia" w:ascii="宋体" w:hAnsi="宋体"/>
          <w:sz w:val="28"/>
          <w:szCs w:val="28"/>
        </w:rPr>
        <w:t>3.法定代表人授权委托书（附件二）</w:t>
      </w:r>
    </w:p>
    <w:p>
      <w:pPr>
        <w:ind w:left="420" w:leftChars="200" w:firstLine="140" w:firstLineChars="50"/>
        <w:rPr>
          <w:rFonts w:ascii="宋体" w:hAnsi="宋体"/>
          <w:sz w:val="28"/>
          <w:szCs w:val="28"/>
        </w:rPr>
      </w:pPr>
      <w:r>
        <w:rPr>
          <w:rFonts w:hint="eastAsia" w:ascii="宋体" w:hAnsi="宋体"/>
          <w:sz w:val="28"/>
          <w:szCs w:val="28"/>
        </w:rPr>
        <w:t>4. 参选人基本情况一览表（附件三）</w:t>
      </w:r>
    </w:p>
    <w:p>
      <w:pPr>
        <w:ind w:left="420" w:leftChars="200" w:firstLine="140" w:firstLineChars="50"/>
        <w:rPr>
          <w:rFonts w:ascii="宋体" w:hAnsi="宋体"/>
          <w:sz w:val="28"/>
          <w:szCs w:val="28"/>
        </w:rPr>
      </w:pPr>
      <w:r>
        <w:rPr>
          <w:rFonts w:hint="eastAsia" w:ascii="宋体" w:hAnsi="宋体"/>
          <w:sz w:val="28"/>
          <w:szCs w:val="28"/>
        </w:rPr>
        <w:t>5. 参选人近三年类似业绩</w:t>
      </w:r>
    </w:p>
    <w:p>
      <w:pPr>
        <w:ind w:left="420" w:leftChars="200" w:firstLine="140" w:firstLineChars="50"/>
        <w:rPr>
          <w:rFonts w:ascii="宋体" w:hAnsi="宋体"/>
          <w:sz w:val="28"/>
          <w:szCs w:val="28"/>
        </w:rPr>
      </w:pPr>
      <w:r>
        <w:rPr>
          <w:rFonts w:hint="eastAsia" w:ascii="宋体" w:hAnsi="宋体"/>
          <w:sz w:val="28"/>
          <w:szCs w:val="28"/>
        </w:rPr>
        <w:t>6.拟投入项目组人员配备情况表</w:t>
      </w:r>
    </w:p>
    <w:p>
      <w:pPr>
        <w:ind w:firstLine="560" w:firstLineChars="200"/>
        <w:rPr>
          <w:rFonts w:ascii="宋体" w:hAnsi="宋体"/>
          <w:sz w:val="28"/>
          <w:szCs w:val="28"/>
        </w:rPr>
      </w:pPr>
      <w:r>
        <w:rPr>
          <w:rFonts w:hint="eastAsia" w:ascii="宋体" w:hAnsi="宋体"/>
          <w:sz w:val="28"/>
          <w:szCs w:val="28"/>
          <w:lang w:val="en-US" w:eastAsia="zh-CN"/>
        </w:rPr>
        <w:t>六</w:t>
      </w:r>
      <w:r>
        <w:rPr>
          <w:rFonts w:hint="eastAsia" w:ascii="宋体" w:hAnsi="宋体"/>
          <w:sz w:val="28"/>
          <w:szCs w:val="28"/>
        </w:rPr>
        <w:t>、参选文件的递交</w:t>
      </w:r>
    </w:p>
    <w:p>
      <w:pPr>
        <w:ind w:firstLine="560" w:firstLineChars="200"/>
        <w:rPr>
          <w:rFonts w:ascii="宋体" w:hAnsi="宋体"/>
          <w:sz w:val="28"/>
          <w:szCs w:val="28"/>
        </w:rPr>
      </w:pPr>
      <w:r>
        <w:rPr>
          <w:rFonts w:hint="eastAsia" w:ascii="宋体" w:hAnsi="宋体"/>
          <w:sz w:val="28"/>
          <w:szCs w:val="28"/>
        </w:rPr>
        <w:t>1. 参选文件的形式：参选人需提交参选文件一式三份，正本1份副本2份，正本与副本如有不一致时，以正本为主。</w:t>
      </w:r>
    </w:p>
    <w:p>
      <w:pPr>
        <w:ind w:firstLine="560" w:firstLineChars="200"/>
        <w:rPr>
          <w:rFonts w:ascii="宋体" w:hAnsi="宋体"/>
          <w:sz w:val="28"/>
          <w:szCs w:val="28"/>
        </w:rPr>
      </w:pPr>
      <w:r>
        <w:rPr>
          <w:rFonts w:hint="eastAsia" w:ascii="宋体" w:hAnsi="宋体"/>
          <w:sz w:val="28"/>
          <w:szCs w:val="28"/>
        </w:rPr>
        <w:t>2. 参选文件应用自制封条在参选文件袋背面上方开口处密封，并填写密封日期，密封袋的每一封口处均应骑缝加盖密封章（或单位公章），不密封的参选文件无效。封袋上还应写明：</w:t>
      </w:r>
    </w:p>
    <w:p>
      <w:pPr>
        <w:ind w:left="420"/>
        <w:rPr>
          <w:rFonts w:ascii="宋体" w:hAnsi="宋体"/>
          <w:sz w:val="28"/>
          <w:szCs w:val="28"/>
        </w:rPr>
      </w:pPr>
      <w:r>
        <w:rPr>
          <w:rFonts w:hint="eastAsia" w:ascii="宋体" w:hAnsi="宋体"/>
          <w:sz w:val="28"/>
          <w:szCs w:val="28"/>
        </w:rPr>
        <w:t>（1）比选人的名称；</w:t>
      </w:r>
    </w:p>
    <w:p>
      <w:pPr>
        <w:ind w:left="420"/>
        <w:rPr>
          <w:rFonts w:ascii="宋体" w:hAnsi="宋体"/>
          <w:sz w:val="28"/>
          <w:szCs w:val="28"/>
        </w:rPr>
      </w:pPr>
      <w:r>
        <w:rPr>
          <w:rFonts w:hint="eastAsia" w:ascii="宋体" w:hAnsi="宋体"/>
          <w:sz w:val="28"/>
          <w:szCs w:val="28"/>
        </w:rPr>
        <w:t>（2）项目名称；</w:t>
      </w:r>
    </w:p>
    <w:p>
      <w:pPr>
        <w:ind w:left="420"/>
        <w:rPr>
          <w:rFonts w:ascii="宋体" w:hAnsi="宋体"/>
          <w:sz w:val="28"/>
          <w:szCs w:val="28"/>
        </w:rPr>
      </w:pPr>
      <w:r>
        <w:rPr>
          <w:rFonts w:hint="eastAsia" w:ascii="宋体" w:hAnsi="宋体"/>
          <w:sz w:val="28"/>
          <w:szCs w:val="28"/>
        </w:rPr>
        <w:t>（3）参选人的名称；</w:t>
      </w:r>
    </w:p>
    <w:p>
      <w:pPr>
        <w:ind w:left="420"/>
        <w:rPr>
          <w:rFonts w:hint="eastAsia" w:ascii="宋体" w:hAnsi="宋体"/>
          <w:sz w:val="28"/>
          <w:szCs w:val="28"/>
        </w:rPr>
      </w:pPr>
      <w:r>
        <w:rPr>
          <w:rFonts w:hint="eastAsia" w:ascii="宋体" w:hAnsi="宋体"/>
          <w:sz w:val="28"/>
          <w:szCs w:val="28"/>
        </w:rPr>
        <w:t>（4）参选单位公章。</w:t>
      </w:r>
    </w:p>
    <w:p>
      <w:pPr>
        <w:rPr>
          <w:rFonts w:hint="eastAsia" w:ascii="宋体" w:hAnsi="宋体"/>
          <w:sz w:val="28"/>
          <w:szCs w:val="28"/>
          <w:lang w:val="en-US" w:eastAsia="zh-CN"/>
        </w:rPr>
      </w:pPr>
      <w:r>
        <w:rPr>
          <w:rFonts w:hint="eastAsia" w:ascii="宋体" w:hAnsi="宋体"/>
          <w:sz w:val="28"/>
          <w:szCs w:val="28"/>
          <w:lang w:val="en-US" w:eastAsia="zh-CN"/>
        </w:rPr>
        <w:t xml:space="preserve">   3.参选保证金：5000元，中标人保证金自动转为履约保证金待完成所有油烟清洗后经酒店工程部确认无误后退还，未中标待招标公示完成后给予退还，保证金退还的方式为转账。 </w:t>
      </w:r>
    </w:p>
    <w:p>
      <w:pPr>
        <w:rPr>
          <w:rFonts w:hint="eastAsia" w:ascii="宋体" w:hAnsi="宋体"/>
          <w:sz w:val="28"/>
          <w:szCs w:val="28"/>
          <w:lang w:val="en-US" w:eastAsia="zh-CN"/>
        </w:rPr>
      </w:pPr>
      <w:r>
        <w:rPr>
          <w:rFonts w:hint="eastAsia" w:ascii="宋体" w:hAnsi="宋体"/>
          <w:sz w:val="28"/>
          <w:szCs w:val="28"/>
          <w:lang w:val="en-US" w:eastAsia="zh-CN"/>
        </w:rPr>
        <w:t xml:space="preserve">   4.保证金转帐信息：</w:t>
      </w:r>
    </w:p>
    <w:p>
      <w:pPr>
        <w:ind w:firstLine="560"/>
        <w:rPr>
          <w:rFonts w:hint="eastAsia" w:ascii="宋体" w:hAnsi="宋体"/>
          <w:sz w:val="28"/>
          <w:szCs w:val="28"/>
          <w:lang w:val="en-US" w:eastAsia="zh-CN"/>
        </w:rPr>
      </w:pPr>
      <w:r>
        <w:rPr>
          <w:rFonts w:hint="eastAsia" w:ascii="宋体" w:hAnsi="宋体"/>
          <w:sz w:val="28"/>
          <w:szCs w:val="28"/>
          <w:lang w:val="en-US" w:eastAsia="zh-CN"/>
        </w:rPr>
        <w:t>收款单位：三明明城国际大酒店有限公司</w:t>
      </w:r>
    </w:p>
    <w:p>
      <w:pPr>
        <w:ind w:firstLine="560"/>
        <w:rPr>
          <w:rFonts w:hint="eastAsia" w:ascii="宋体" w:hAnsi="宋体"/>
          <w:sz w:val="28"/>
          <w:szCs w:val="28"/>
          <w:lang w:val="en-US" w:eastAsia="zh-CN"/>
        </w:rPr>
      </w:pPr>
      <w:r>
        <w:rPr>
          <w:rFonts w:hint="eastAsia" w:ascii="宋体" w:hAnsi="宋体"/>
          <w:sz w:val="28"/>
          <w:szCs w:val="28"/>
          <w:lang w:val="en-US" w:eastAsia="zh-CN"/>
        </w:rPr>
        <w:t>账号：54720188000062745</w:t>
      </w:r>
    </w:p>
    <w:p>
      <w:pPr>
        <w:ind w:firstLine="560"/>
        <w:rPr>
          <w:rFonts w:hint="default" w:ascii="宋体" w:hAnsi="宋体"/>
          <w:sz w:val="28"/>
          <w:szCs w:val="28"/>
          <w:lang w:val="en-US" w:eastAsia="zh-CN"/>
        </w:rPr>
      </w:pPr>
      <w:r>
        <w:rPr>
          <w:rFonts w:hint="eastAsia" w:ascii="宋体" w:hAnsi="宋体"/>
          <w:sz w:val="28"/>
          <w:szCs w:val="28"/>
          <w:lang w:val="en-US" w:eastAsia="zh-CN"/>
        </w:rPr>
        <w:t>开户行：中国光大银行股份有限公司三明分行</w:t>
      </w:r>
    </w:p>
    <w:p>
      <w:pPr>
        <w:rPr>
          <w:rFonts w:ascii="宋体" w:hAnsi="宋体"/>
          <w:sz w:val="28"/>
          <w:szCs w:val="28"/>
        </w:rPr>
      </w:pPr>
      <w:r>
        <w:rPr>
          <w:rFonts w:hint="eastAsia" w:ascii="宋体" w:hAnsi="宋体"/>
          <w:sz w:val="28"/>
          <w:szCs w:val="28"/>
          <w:lang w:val="en-US" w:eastAsia="zh-CN"/>
        </w:rPr>
        <w:t xml:space="preserve">   5</w:t>
      </w:r>
      <w:r>
        <w:rPr>
          <w:rFonts w:hint="eastAsia" w:ascii="宋体" w:hAnsi="宋体"/>
          <w:sz w:val="28"/>
          <w:szCs w:val="28"/>
        </w:rPr>
        <w:t>. 参选的截至日期：20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日上午9时30分</w:t>
      </w:r>
    </w:p>
    <w:p>
      <w:pPr>
        <w:ind w:firstLine="560" w:firstLineChars="200"/>
        <w:rPr>
          <w:rFonts w:ascii="宋体" w:hAnsi="宋体"/>
          <w:sz w:val="28"/>
          <w:szCs w:val="28"/>
        </w:rPr>
      </w:pPr>
      <w:r>
        <w:rPr>
          <w:rFonts w:hint="eastAsia" w:ascii="宋体" w:hAnsi="宋体"/>
          <w:sz w:val="28"/>
          <w:szCs w:val="28"/>
        </w:rPr>
        <w:t>参选人应于参选文件递交截止时间前，将参选文件统一送至比选文件规定的递交地点。迟于截至时间送达的参选文件，比选人不予接收。</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6</w:t>
      </w:r>
      <w:r>
        <w:rPr>
          <w:rFonts w:hint="eastAsia" w:ascii="宋体" w:hAnsi="宋体"/>
          <w:sz w:val="28"/>
          <w:szCs w:val="28"/>
        </w:rPr>
        <w:t>. 参选文件递交地点：</w:t>
      </w:r>
      <w:r>
        <w:rPr>
          <w:rFonts w:hint="eastAsia" w:ascii="宋体" w:hAnsi="宋体"/>
          <w:sz w:val="28"/>
          <w:szCs w:val="28"/>
          <w:lang w:val="en-US" w:eastAsia="zh-CN"/>
        </w:rPr>
        <w:t>三明明城国际大酒店</w:t>
      </w:r>
    </w:p>
    <w:p>
      <w:pPr>
        <w:spacing w:line="360" w:lineRule="auto"/>
        <w:ind w:left="414" w:firstLine="420" w:firstLineChars="150"/>
        <w:rPr>
          <w:rFonts w:hint="default" w:ascii="宋体" w:hAnsi="宋体" w:eastAsia="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黄清棚</w:t>
      </w:r>
    </w:p>
    <w:p>
      <w:pPr>
        <w:spacing w:line="360" w:lineRule="auto"/>
        <w:ind w:left="414" w:firstLine="420" w:firstLineChars="150"/>
        <w:rPr>
          <w:rFonts w:hint="default" w:ascii="宋体" w:hAnsi="宋体" w:eastAsia="宋体"/>
          <w:sz w:val="28"/>
          <w:szCs w:val="28"/>
          <w:lang w:val="en-US" w:eastAsia="zh-CN"/>
        </w:rPr>
      </w:pPr>
      <w:r>
        <w:rPr>
          <w:rFonts w:hint="eastAsia" w:ascii="宋体" w:hAnsi="宋体"/>
          <w:sz w:val="28"/>
          <w:szCs w:val="28"/>
        </w:rPr>
        <w:t>联系方式：</w:t>
      </w:r>
      <w:r>
        <w:rPr>
          <w:rFonts w:hint="eastAsia" w:ascii="宋体" w:hAnsi="宋体"/>
          <w:sz w:val="28"/>
          <w:szCs w:val="28"/>
          <w:lang w:val="en-US" w:eastAsia="zh-CN"/>
        </w:rPr>
        <w:t>18065860768</w:t>
      </w:r>
    </w:p>
    <w:p>
      <w:pPr>
        <w:ind w:left="420"/>
        <w:rPr>
          <w:rFonts w:ascii="宋体" w:hAnsi="宋体"/>
          <w:sz w:val="28"/>
          <w:szCs w:val="28"/>
        </w:rPr>
      </w:pPr>
      <w:r>
        <w:rPr>
          <w:rFonts w:hint="eastAsia" w:ascii="宋体" w:hAnsi="宋体"/>
          <w:sz w:val="28"/>
          <w:szCs w:val="28"/>
        </w:rPr>
        <w:t>六.比选</w:t>
      </w:r>
    </w:p>
    <w:p>
      <w:pPr>
        <w:ind w:firstLine="560" w:firstLineChars="200"/>
        <w:rPr>
          <w:rFonts w:ascii="宋体" w:hAnsi="宋体"/>
          <w:sz w:val="28"/>
          <w:szCs w:val="28"/>
        </w:rPr>
      </w:pPr>
      <w:r>
        <w:rPr>
          <w:rFonts w:hint="eastAsia" w:ascii="宋体" w:hAnsi="宋体"/>
          <w:sz w:val="28"/>
          <w:szCs w:val="28"/>
        </w:rPr>
        <w:t>1.</w:t>
      </w:r>
      <w:r>
        <w:rPr>
          <w:rFonts w:hint="eastAsia" w:ascii="宋体" w:hAnsi="宋体"/>
          <w:color w:val="FF0000"/>
          <w:sz w:val="28"/>
          <w:szCs w:val="28"/>
        </w:rPr>
        <w:t xml:space="preserve"> </w:t>
      </w:r>
      <w:r>
        <w:rPr>
          <w:rFonts w:hint="eastAsia" w:ascii="宋体" w:hAnsi="宋体"/>
          <w:color w:val="auto"/>
          <w:sz w:val="28"/>
          <w:szCs w:val="28"/>
        </w:rPr>
        <w:t>参选人应</w:t>
      </w:r>
      <w:r>
        <w:rPr>
          <w:rFonts w:hint="eastAsia" w:ascii="宋体" w:hAnsi="宋体"/>
          <w:color w:val="auto"/>
          <w:sz w:val="28"/>
          <w:szCs w:val="28"/>
          <w:lang w:val="en-US" w:eastAsia="zh-CN"/>
        </w:rPr>
        <w:t>在参选截止日期前将参选文件按参选文件的标准进行文件递交。</w:t>
      </w:r>
    </w:p>
    <w:p>
      <w:pPr>
        <w:ind w:firstLine="560" w:firstLineChars="200"/>
        <w:rPr>
          <w:rFonts w:ascii="宋体" w:hAnsi="宋体"/>
          <w:sz w:val="28"/>
          <w:szCs w:val="28"/>
        </w:rPr>
      </w:pPr>
      <w:r>
        <w:rPr>
          <w:rFonts w:hint="eastAsia" w:ascii="宋体" w:hAnsi="宋体"/>
          <w:sz w:val="28"/>
          <w:szCs w:val="28"/>
        </w:rPr>
        <w:t>2. 有下列情形的参选文件将被拒绝，不得进入</w:t>
      </w:r>
      <w:r>
        <w:rPr>
          <w:rFonts w:hint="eastAsia" w:ascii="宋体" w:hAnsi="宋体"/>
          <w:sz w:val="28"/>
          <w:szCs w:val="28"/>
          <w:lang w:val="en-US" w:eastAsia="zh-CN"/>
        </w:rPr>
        <w:t>比</w:t>
      </w:r>
      <w:r>
        <w:rPr>
          <w:rFonts w:hint="eastAsia" w:ascii="宋体" w:hAnsi="宋体"/>
          <w:sz w:val="28"/>
          <w:szCs w:val="28"/>
        </w:rPr>
        <w:t>选：</w:t>
      </w:r>
    </w:p>
    <w:p>
      <w:pPr>
        <w:spacing w:line="360" w:lineRule="auto"/>
        <w:ind w:firstLine="420" w:firstLineChars="150"/>
        <w:rPr>
          <w:rFonts w:ascii="宋体" w:hAnsi="宋体"/>
          <w:sz w:val="28"/>
          <w:szCs w:val="28"/>
        </w:rPr>
      </w:pPr>
      <w:r>
        <w:rPr>
          <w:rFonts w:hint="eastAsia" w:ascii="宋体" w:hAnsi="宋体"/>
          <w:sz w:val="28"/>
          <w:szCs w:val="28"/>
        </w:rPr>
        <w:t xml:space="preserve">  （1）未按照本比选文件要求密封和标识的；</w:t>
      </w:r>
    </w:p>
    <w:p>
      <w:pPr>
        <w:spacing w:line="360" w:lineRule="auto"/>
        <w:ind w:firstLine="420" w:firstLineChars="150"/>
        <w:rPr>
          <w:rFonts w:ascii="宋体" w:hAnsi="宋体"/>
          <w:sz w:val="28"/>
          <w:szCs w:val="28"/>
        </w:rPr>
      </w:pPr>
      <w:r>
        <w:rPr>
          <w:rFonts w:hint="eastAsia" w:ascii="宋体" w:hAnsi="宋体"/>
          <w:sz w:val="28"/>
          <w:szCs w:val="28"/>
        </w:rPr>
        <w:t xml:space="preserve">  （2）参选文件逾期送达的。</w:t>
      </w:r>
    </w:p>
    <w:p>
      <w:pPr>
        <w:ind w:firstLine="280" w:firstLineChars="100"/>
        <w:rPr>
          <w:rFonts w:hint="eastAsia" w:ascii="宋体" w:hAnsi="宋体"/>
          <w:sz w:val="28"/>
          <w:szCs w:val="28"/>
        </w:rPr>
      </w:pPr>
      <w:r>
        <w:rPr>
          <w:rFonts w:hint="eastAsia" w:ascii="宋体" w:hAnsi="宋体"/>
          <w:sz w:val="28"/>
          <w:szCs w:val="28"/>
          <w:lang w:val="en-US" w:eastAsia="zh-CN"/>
        </w:rPr>
        <w:t>七、</w:t>
      </w:r>
      <w:r>
        <w:rPr>
          <w:rFonts w:hint="eastAsia" w:ascii="宋体" w:hAnsi="宋体"/>
          <w:sz w:val="28"/>
          <w:szCs w:val="28"/>
        </w:rPr>
        <w:t>中选人确定：</w:t>
      </w:r>
    </w:p>
    <w:p>
      <w:pPr>
        <w:ind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参选人在符合参选人资格及比选条件的基础上，</w:t>
      </w:r>
      <w:r>
        <w:rPr>
          <w:rFonts w:hint="eastAsia" w:ascii="宋体" w:hAnsi="宋体" w:cs="Arial"/>
          <w:kern w:val="0"/>
          <w:sz w:val="28"/>
          <w:szCs w:val="28"/>
        </w:rPr>
        <w:t>参选报价</w:t>
      </w:r>
      <w:r>
        <w:rPr>
          <w:rFonts w:hint="eastAsia" w:ascii="宋体" w:hAnsi="宋体" w:cs="Arial"/>
          <w:kern w:val="0"/>
          <w:sz w:val="28"/>
          <w:szCs w:val="28"/>
          <w:lang w:val="en-US" w:eastAsia="zh-CN"/>
        </w:rPr>
        <w:t>最低的为</w:t>
      </w:r>
      <w:r>
        <w:rPr>
          <w:rFonts w:hint="eastAsia" w:ascii="宋体" w:hAnsi="宋体" w:cs="Arial"/>
          <w:kern w:val="0"/>
          <w:sz w:val="28"/>
          <w:szCs w:val="28"/>
        </w:rPr>
        <w:t>第一中选候选人</w:t>
      </w:r>
      <w:r>
        <w:rPr>
          <w:rFonts w:hint="eastAsia" w:ascii="宋体" w:hAnsi="宋体" w:cs="Arial"/>
          <w:kern w:val="0"/>
          <w:sz w:val="28"/>
          <w:szCs w:val="28"/>
          <w:lang w:eastAsia="zh-CN"/>
        </w:rPr>
        <w:t>，</w:t>
      </w:r>
      <w:r>
        <w:rPr>
          <w:rFonts w:hint="eastAsia" w:ascii="宋体" w:hAnsi="宋体" w:cs="Arial"/>
          <w:kern w:val="0"/>
          <w:sz w:val="28"/>
          <w:szCs w:val="28"/>
          <w:lang w:val="en-US" w:eastAsia="zh-CN"/>
        </w:rPr>
        <w:t>并按参选报价</w:t>
      </w:r>
      <w:r>
        <w:rPr>
          <w:rFonts w:hint="eastAsia" w:ascii="宋体" w:hAnsi="宋体" w:cs="Arial"/>
          <w:kern w:val="0"/>
          <w:sz w:val="28"/>
          <w:szCs w:val="28"/>
        </w:rPr>
        <w:t>依次排序第二、第三候选人，</w:t>
      </w:r>
      <w:r>
        <w:rPr>
          <w:rFonts w:hint="eastAsia" w:ascii="宋体" w:hAnsi="宋体" w:cs="Arial"/>
          <w:kern w:val="0"/>
          <w:sz w:val="28"/>
          <w:szCs w:val="28"/>
          <w:lang w:val="en-US" w:eastAsia="zh-CN"/>
        </w:rPr>
        <w:t>第一候选人为中选人。</w:t>
      </w:r>
    </w:p>
    <w:p>
      <w:pPr>
        <w:numPr>
          <w:ilvl w:val="0"/>
          <w:numId w:val="2"/>
        </w:numPr>
        <w:ind w:left="0" w:leftChars="0" w:firstLine="218" w:firstLine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厨房油烟清洗标准</w:t>
      </w:r>
    </w:p>
    <w:p>
      <w:pPr>
        <w:numPr>
          <w:ilvl w:val="0"/>
          <w:numId w:val="0"/>
        </w:numPr>
        <w:ind w:leftChars="78"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1、原有设备保护，电机与设备中不能进入水和蒸汽。</w:t>
      </w:r>
    </w:p>
    <w:p>
      <w:pPr>
        <w:numPr>
          <w:ilvl w:val="0"/>
          <w:numId w:val="0"/>
        </w:numPr>
        <w:ind w:leftChars="78"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2、烟罩同步烟道95%以上可以见到烟道原有的内壁铁皮色，不残留块状干涸油污。</w:t>
      </w:r>
    </w:p>
    <w:p>
      <w:pPr>
        <w:numPr>
          <w:ilvl w:val="0"/>
          <w:numId w:val="0"/>
        </w:numPr>
        <w:ind w:leftChars="78"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3、烟罩表面清洗，做到表面无油污，光亮整洁。内部清洁90%以上。</w:t>
      </w:r>
    </w:p>
    <w:p>
      <w:pPr>
        <w:numPr>
          <w:ilvl w:val="0"/>
          <w:numId w:val="0"/>
        </w:numPr>
        <w:ind w:leftChars="78"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4、风机叶轮和电机达到表面98%以上能够见到底漆，电机底部无沉淀的油污。</w:t>
      </w:r>
    </w:p>
    <w:p>
      <w:pPr>
        <w:numPr>
          <w:ilvl w:val="0"/>
          <w:numId w:val="0"/>
        </w:numPr>
        <w:ind w:leftChars="78"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5、净化器电场清洗要保证98%没有油垢。</w:t>
      </w:r>
    </w:p>
    <w:p>
      <w:pPr>
        <w:numPr>
          <w:ilvl w:val="0"/>
          <w:numId w:val="0"/>
        </w:numPr>
        <w:ind w:leftChars="78" w:firstLine="560" w:firstLineChars="200"/>
        <w:rPr>
          <w:rFonts w:hint="default" w:ascii="宋体" w:hAnsi="宋体" w:cs="Arial"/>
          <w:kern w:val="0"/>
          <w:sz w:val="28"/>
          <w:szCs w:val="28"/>
          <w:lang w:val="en-US" w:eastAsia="zh-CN"/>
        </w:rPr>
      </w:pPr>
      <w:r>
        <w:rPr>
          <w:rFonts w:hint="eastAsia" w:ascii="宋体" w:hAnsi="宋体" w:cs="Arial"/>
          <w:kern w:val="0"/>
          <w:sz w:val="28"/>
          <w:szCs w:val="28"/>
          <w:lang w:val="en-US" w:eastAsia="zh-CN"/>
        </w:rPr>
        <w:t>6、所有清洁的厨房，提供清洁前后的对比照片。</w:t>
      </w:r>
    </w:p>
    <w:p>
      <w:pPr>
        <w:ind w:left="0" w:leftChars="0" w:firstLine="218" w:firstLineChars="78"/>
        <w:rPr>
          <w:rFonts w:hint="eastAsia" w:ascii="宋体" w:hAnsi="宋体"/>
          <w:sz w:val="28"/>
          <w:szCs w:val="28"/>
          <w:lang w:val="en-US" w:eastAsia="zh-CN"/>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rPr>
          <w:rFonts w:ascii="宋体" w:hAnsi="宋体"/>
          <w:b/>
          <w:sz w:val="32"/>
          <w:szCs w:val="32"/>
        </w:rPr>
      </w:pPr>
      <w:r>
        <w:rPr>
          <w:rFonts w:hint="eastAsia" w:ascii="宋体" w:hAnsi="宋体"/>
          <w:b/>
          <w:sz w:val="32"/>
          <w:szCs w:val="32"/>
        </w:rPr>
        <w:t>附件一</w:t>
      </w:r>
      <w:r>
        <w:rPr>
          <w:rFonts w:hint="eastAsia" w:ascii="宋体" w:hAnsi="宋体"/>
          <w:b/>
          <w:sz w:val="32"/>
          <w:szCs w:val="32"/>
          <w:lang w:val="en-US" w:eastAsia="zh-CN"/>
        </w:rPr>
        <w:t xml:space="preserve">                 </w:t>
      </w:r>
      <w:r>
        <w:rPr>
          <w:rFonts w:hint="eastAsia" w:ascii="宋体" w:hAnsi="宋体"/>
          <w:b/>
          <w:sz w:val="32"/>
          <w:szCs w:val="32"/>
        </w:rPr>
        <w:t>参 选 函</w:t>
      </w:r>
    </w:p>
    <w:p>
      <w:pPr>
        <w:ind w:firstLine="414" w:firstLineChars="148"/>
        <w:rPr>
          <w:rFonts w:ascii="宋体" w:hAnsi="宋体"/>
          <w:sz w:val="28"/>
          <w:szCs w:val="28"/>
          <w:u w:val="thick"/>
        </w:rPr>
      </w:pPr>
      <w:r>
        <w:rPr>
          <w:rFonts w:hint="eastAsia" w:ascii="宋体" w:hAnsi="宋体"/>
          <w:sz w:val="28"/>
          <w:szCs w:val="28"/>
        </w:rPr>
        <w:t>致：</w:t>
      </w:r>
      <w:r>
        <w:rPr>
          <w:rFonts w:hint="eastAsia" w:ascii="宋体" w:hAnsi="宋体"/>
          <w:sz w:val="28"/>
          <w:szCs w:val="28"/>
          <w:u w:val="single"/>
        </w:rPr>
        <w:t xml:space="preserve">                               </w:t>
      </w:r>
    </w:p>
    <w:p>
      <w:pPr>
        <w:adjustRightInd w:val="0"/>
        <w:snapToGrid w:val="0"/>
        <w:spacing w:line="480" w:lineRule="auto"/>
        <w:ind w:firstLine="560" w:firstLineChars="200"/>
        <w:rPr>
          <w:rFonts w:hint="eastAsia" w:ascii="宋体" w:hAnsi="宋体"/>
          <w:sz w:val="28"/>
          <w:szCs w:val="28"/>
        </w:rPr>
      </w:pPr>
      <w:r>
        <w:rPr>
          <w:rFonts w:hint="eastAsia" w:ascii="宋体" w:hAnsi="宋体"/>
          <w:sz w:val="28"/>
          <w:szCs w:val="28"/>
        </w:rPr>
        <w:t>在充分研究“</w:t>
      </w: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”比选文件中规定的要求和条件后，我方愿意按照比选文件所确定的服务内容承担本项目的</w:t>
      </w:r>
      <w:r>
        <w:rPr>
          <w:rFonts w:hint="eastAsia" w:ascii="宋体" w:hAnsi="宋体"/>
          <w:sz w:val="28"/>
          <w:szCs w:val="28"/>
          <w:lang w:val="en-US" w:eastAsia="zh-CN"/>
        </w:rPr>
        <w:t>厨房油烟清洗维保</w:t>
      </w:r>
      <w:r>
        <w:rPr>
          <w:rFonts w:hint="eastAsia" w:ascii="宋体" w:hAnsi="宋体"/>
          <w:sz w:val="28"/>
          <w:szCs w:val="28"/>
        </w:rPr>
        <w:t>工作，愿以人民币（大写）：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）的报价，</w:t>
      </w:r>
      <w:r>
        <w:rPr>
          <w:rFonts w:hint="eastAsia" w:ascii="宋体" w:hAnsi="宋体"/>
          <w:sz w:val="28"/>
          <w:szCs w:val="28"/>
          <w:lang w:val="en-US" w:eastAsia="zh-CN"/>
        </w:rPr>
        <w:t>以上报价为包干价，清洗内容为酒店所有厨房设备设施，我方自行前往酒店查看清洗数量及位置，如维保清单未含清洗内容的，我方认可该清洗范围，并</w:t>
      </w:r>
      <w:r>
        <w:rPr>
          <w:rFonts w:hint="eastAsia" w:ascii="宋体" w:hAnsi="宋体"/>
          <w:sz w:val="28"/>
          <w:szCs w:val="28"/>
        </w:rPr>
        <w:t>承接贵单位</w:t>
      </w:r>
      <w:r>
        <w:rPr>
          <w:rFonts w:hint="eastAsia" w:ascii="宋体" w:hAnsi="宋体"/>
          <w:sz w:val="28"/>
          <w:szCs w:val="28"/>
          <w:lang w:val="en-US" w:eastAsia="zh-CN"/>
        </w:rPr>
        <w:t>三明明城国际大酒店厨房油烟清洗</w:t>
      </w:r>
      <w:r>
        <w:rPr>
          <w:rFonts w:hint="eastAsia" w:ascii="宋体" w:hAnsi="宋体"/>
          <w:sz w:val="28"/>
          <w:szCs w:val="28"/>
        </w:rPr>
        <w:t>维保工作。</w:t>
      </w:r>
    </w:p>
    <w:p>
      <w:pPr>
        <w:adjustRightInd w:val="0"/>
        <w:snapToGrid w:val="0"/>
        <w:spacing w:line="480" w:lineRule="auto"/>
        <w:ind w:firstLine="560" w:firstLineChars="200"/>
        <w:rPr>
          <w:rFonts w:ascii="宋体" w:hAnsi="宋体"/>
          <w:sz w:val="28"/>
          <w:szCs w:val="28"/>
        </w:rPr>
      </w:pPr>
      <w:r>
        <w:rPr>
          <w:rFonts w:hint="eastAsia" w:ascii="宋体" w:hAnsi="宋体"/>
          <w:sz w:val="28"/>
          <w:szCs w:val="28"/>
        </w:rPr>
        <w:t>我们将按比选文件的规定，提供比选人要求的所有资料，并保证递交参选文件的真实性、完整性。承诺不向无关的第三方透露本次比选活动的任何信息。</w:t>
      </w:r>
    </w:p>
    <w:p>
      <w:pPr>
        <w:ind w:firstLine="560" w:firstLineChars="200"/>
        <w:rPr>
          <w:rFonts w:ascii="宋体" w:hAnsi="宋体"/>
          <w:sz w:val="28"/>
          <w:szCs w:val="28"/>
        </w:rPr>
      </w:pPr>
      <w:r>
        <w:rPr>
          <w:rFonts w:hint="eastAsia" w:ascii="宋体" w:hAnsi="宋体"/>
          <w:sz w:val="28"/>
          <w:szCs w:val="28"/>
        </w:rPr>
        <w:t>我方愿意接受比选人对我公司在</w:t>
      </w:r>
      <w:r>
        <w:rPr>
          <w:rFonts w:hint="eastAsia" w:ascii="宋体" w:hAnsi="宋体"/>
          <w:sz w:val="28"/>
          <w:szCs w:val="28"/>
          <w:lang w:val="en-US" w:eastAsia="zh-CN"/>
        </w:rPr>
        <w:t>油烟清洗</w:t>
      </w:r>
      <w:r>
        <w:rPr>
          <w:rFonts w:hint="eastAsia" w:ascii="宋体" w:hAnsi="宋体"/>
          <w:sz w:val="28"/>
          <w:szCs w:val="28"/>
        </w:rPr>
        <w:t>维护过程中的动态考核，并接受比选人对我公司未能按照《</w:t>
      </w:r>
      <w:r>
        <w:rPr>
          <w:rFonts w:hint="eastAsia" w:ascii="宋体" w:hAnsi="宋体"/>
          <w:sz w:val="28"/>
          <w:szCs w:val="28"/>
          <w:lang w:val="en-US" w:eastAsia="zh-CN"/>
        </w:rPr>
        <w:t>厨房油烟</w:t>
      </w:r>
      <w:r>
        <w:rPr>
          <w:rFonts w:hint="eastAsia" w:ascii="宋体" w:hAnsi="宋体"/>
          <w:sz w:val="28"/>
          <w:szCs w:val="28"/>
        </w:rPr>
        <w:t>清洗标准》履约所实施的任何处罚。</w:t>
      </w:r>
    </w:p>
    <w:p>
      <w:pPr>
        <w:ind w:firstLine="414" w:firstLineChars="148"/>
        <w:rPr>
          <w:rFonts w:ascii="宋体" w:hAnsi="宋体"/>
          <w:sz w:val="28"/>
          <w:szCs w:val="28"/>
          <w:u w:val="thick"/>
        </w:rPr>
      </w:pPr>
      <w:r>
        <w:rPr>
          <w:rFonts w:hint="eastAsia" w:ascii="宋体" w:hAnsi="宋体"/>
          <w:sz w:val="28"/>
          <w:szCs w:val="28"/>
        </w:rPr>
        <w:t xml:space="preserve">           参选人（盖章）：</w:t>
      </w:r>
      <w:r>
        <w:rPr>
          <w:rFonts w:hint="eastAsia" w:ascii="宋体" w:hAnsi="宋体"/>
          <w:sz w:val="28"/>
          <w:szCs w:val="28"/>
          <w:u w:val="single"/>
        </w:rPr>
        <w:t xml:space="preserve">                                </w:t>
      </w:r>
    </w:p>
    <w:p>
      <w:pPr>
        <w:ind w:firstLine="414" w:firstLineChars="148"/>
        <w:rPr>
          <w:rFonts w:ascii="宋体" w:hAnsi="宋体"/>
          <w:sz w:val="28"/>
          <w:szCs w:val="28"/>
          <w:u w:val="thick"/>
        </w:rPr>
      </w:pPr>
      <w:r>
        <w:rPr>
          <w:rFonts w:hint="eastAsia" w:ascii="宋体" w:hAnsi="宋体"/>
          <w:sz w:val="28"/>
          <w:szCs w:val="28"/>
        </w:rPr>
        <w:t xml:space="preserve">           法定代表人（或被授权代理人）签字：</w:t>
      </w:r>
      <w:r>
        <w:rPr>
          <w:rFonts w:hint="eastAsia" w:ascii="宋体" w:hAnsi="宋体"/>
          <w:sz w:val="28"/>
          <w:szCs w:val="28"/>
          <w:u w:val="single"/>
        </w:rPr>
        <w:t xml:space="preserve">             </w:t>
      </w:r>
    </w:p>
    <w:p>
      <w:pPr>
        <w:ind w:firstLine="414" w:firstLineChars="148"/>
        <w:rPr>
          <w:rFonts w:ascii="宋体" w:hAnsi="宋体"/>
          <w:sz w:val="28"/>
          <w:szCs w:val="28"/>
          <w:u w:val="thick"/>
        </w:rPr>
      </w:pPr>
      <w:r>
        <w:rPr>
          <w:rFonts w:hint="eastAsia" w:ascii="宋体" w:hAnsi="宋体"/>
          <w:sz w:val="28"/>
          <w:szCs w:val="28"/>
        </w:rPr>
        <w:t xml:space="preserve">           联 系 人：</w:t>
      </w:r>
    </w:p>
    <w:p>
      <w:pPr>
        <w:ind w:firstLine="414" w:firstLineChars="148"/>
        <w:rPr>
          <w:rFonts w:hint="eastAsia" w:ascii="宋体" w:hAnsi="宋体"/>
          <w:sz w:val="28"/>
          <w:szCs w:val="28"/>
        </w:rPr>
      </w:pPr>
      <w:r>
        <w:rPr>
          <w:rFonts w:hint="eastAsia" w:ascii="宋体" w:hAnsi="宋体"/>
          <w:sz w:val="28"/>
          <w:szCs w:val="28"/>
        </w:rPr>
        <w:t xml:space="preserve">           联系电话：</w:t>
      </w:r>
    </w:p>
    <w:p>
      <w:pPr>
        <w:ind w:firstLine="4331" w:firstLineChars="1547"/>
        <w:rPr>
          <w:rFonts w:ascii="宋体" w:hAnsi="宋体"/>
          <w:sz w:val="28"/>
          <w:szCs w:val="28"/>
        </w:rPr>
      </w:pPr>
      <w:r>
        <w:rPr>
          <w:rFonts w:hint="eastAsia" w:ascii="宋体" w:hAnsi="宋体"/>
          <w:sz w:val="28"/>
          <w:szCs w:val="28"/>
        </w:rPr>
        <w:t xml:space="preserve">日    期：     年    月 </w:t>
      </w:r>
      <w:r>
        <w:rPr>
          <w:rFonts w:hint="eastAsia" w:ascii="宋体" w:hAnsi="宋体"/>
          <w:sz w:val="28"/>
          <w:szCs w:val="28"/>
          <w:lang w:val="en-US" w:eastAsia="zh-CN"/>
        </w:rPr>
        <w:t xml:space="preserve">  </w:t>
      </w:r>
      <w:r>
        <w:rPr>
          <w:rFonts w:hint="eastAsia" w:ascii="宋体" w:hAnsi="宋体"/>
          <w:sz w:val="28"/>
          <w:szCs w:val="28"/>
        </w:rPr>
        <w:t xml:space="preserve"> 日</w:t>
      </w:r>
    </w:p>
    <w:p>
      <w:pPr>
        <w:ind w:firstLine="414" w:firstLineChars="148"/>
        <w:rPr>
          <w:rFonts w:ascii="宋体" w:hAnsi="宋体"/>
          <w:sz w:val="28"/>
          <w:szCs w:val="28"/>
        </w:rPr>
      </w:pPr>
    </w:p>
    <w:p>
      <w:pPr>
        <w:rPr>
          <w:rFonts w:ascii="宋体" w:hAnsi="宋体"/>
          <w:b/>
          <w:sz w:val="28"/>
          <w:szCs w:val="28"/>
        </w:rPr>
      </w:pPr>
      <w:r>
        <w:rPr>
          <w:rFonts w:hint="eastAsia" w:ascii="宋体" w:hAnsi="宋体"/>
          <w:b/>
          <w:sz w:val="28"/>
          <w:szCs w:val="28"/>
        </w:rPr>
        <w:t>附件二</w:t>
      </w:r>
    </w:p>
    <w:p>
      <w:pPr>
        <w:ind w:firstLine="2403" w:firstLineChars="748"/>
        <w:jc w:val="both"/>
        <w:rPr>
          <w:rFonts w:ascii="宋体" w:hAnsi="宋体"/>
          <w:b/>
          <w:sz w:val="32"/>
          <w:szCs w:val="32"/>
        </w:rPr>
      </w:pPr>
      <w:r>
        <w:rPr>
          <w:rFonts w:hint="eastAsia" w:ascii="宋体" w:hAnsi="宋体"/>
          <w:b/>
          <w:sz w:val="32"/>
          <w:szCs w:val="32"/>
        </w:rPr>
        <w:t>法定代表人授权委托书</w:t>
      </w:r>
    </w:p>
    <w:p>
      <w:pPr>
        <w:ind w:firstLine="475" w:firstLineChars="148"/>
        <w:jc w:val="center"/>
        <w:rPr>
          <w:rFonts w:ascii="宋体" w:hAnsi="宋体"/>
          <w:b/>
          <w:sz w:val="32"/>
          <w:szCs w:val="32"/>
        </w:rPr>
      </w:pPr>
    </w:p>
    <w:p>
      <w:pPr>
        <w:ind w:firstLine="551" w:firstLineChars="197"/>
        <w:rPr>
          <w:rFonts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的法定代表人，现授权委托我公司的</w:t>
      </w:r>
      <w:r>
        <w:rPr>
          <w:rFonts w:hint="eastAsia" w:ascii="宋体" w:hAnsi="宋体"/>
          <w:sz w:val="28"/>
          <w:szCs w:val="28"/>
          <w:u w:val="single"/>
        </w:rPr>
        <w:t xml:space="preserve">            </w:t>
      </w:r>
      <w:r>
        <w:rPr>
          <w:rFonts w:hint="eastAsia" w:ascii="宋体" w:hAnsi="宋体"/>
          <w:sz w:val="28"/>
          <w:szCs w:val="28"/>
        </w:rPr>
        <w:t xml:space="preserve">为我公司代理人，以本公司的名义参加 </w:t>
      </w:r>
    </w:p>
    <w:p>
      <w:pPr>
        <w:rPr>
          <w:rFonts w:ascii="宋体" w:hAnsi="宋体"/>
          <w:sz w:val="28"/>
          <w:szCs w:val="28"/>
        </w:rPr>
      </w:pP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的比选活动，代理人在比选过程中所签署的一切文件和处理与之有关的一切事务我均予以承认。</w:t>
      </w:r>
    </w:p>
    <w:p>
      <w:pPr>
        <w:ind w:firstLine="414" w:firstLineChars="148"/>
        <w:rPr>
          <w:rFonts w:ascii="宋体" w:hAnsi="宋体"/>
          <w:sz w:val="28"/>
          <w:szCs w:val="28"/>
        </w:rPr>
      </w:pPr>
      <w:r>
        <w:rPr>
          <w:rFonts w:hint="eastAsia" w:ascii="宋体" w:hAnsi="宋体"/>
          <w:sz w:val="28"/>
          <w:szCs w:val="28"/>
        </w:rPr>
        <w:t>代理有效期为</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ind w:firstLine="414" w:firstLineChars="148"/>
        <w:rPr>
          <w:rFonts w:ascii="宋体" w:hAnsi="宋体"/>
          <w:sz w:val="28"/>
          <w:szCs w:val="28"/>
        </w:rPr>
      </w:pPr>
      <w:r>
        <w:rPr>
          <w:rFonts w:hint="eastAsia" w:ascii="宋体" w:hAnsi="宋体"/>
          <w:sz w:val="28"/>
          <w:szCs w:val="28"/>
        </w:rPr>
        <w:t>代理人无转委托权。</w:t>
      </w:r>
    </w:p>
    <w:p>
      <w:pPr>
        <w:ind w:firstLine="414" w:firstLineChars="148"/>
        <w:rPr>
          <w:rFonts w:ascii="宋体" w:hAnsi="宋体"/>
          <w:sz w:val="28"/>
          <w:szCs w:val="28"/>
        </w:rPr>
      </w:pPr>
    </w:p>
    <w:p>
      <w:pPr>
        <w:ind w:firstLine="420" w:firstLineChars="150"/>
        <w:rPr>
          <w:rFonts w:ascii="宋体" w:hAnsi="宋体"/>
          <w:sz w:val="28"/>
          <w:szCs w:val="28"/>
        </w:rPr>
      </w:pPr>
      <w:r>
        <w:rPr>
          <w:rFonts w:hint="eastAsia" w:ascii="宋体" w:hAnsi="宋体"/>
          <w:sz w:val="28"/>
          <w:szCs w:val="28"/>
        </w:rPr>
        <w:t>特此委托。</w:t>
      </w:r>
    </w:p>
    <w:p>
      <w:pPr>
        <w:ind w:firstLine="414" w:firstLineChars="148"/>
        <w:rPr>
          <w:rFonts w:ascii="宋体" w:hAnsi="宋体"/>
          <w:sz w:val="28"/>
          <w:szCs w:val="28"/>
        </w:rPr>
      </w:pPr>
    </w:p>
    <w:p>
      <w:pPr>
        <w:ind w:right="560" w:firstLine="4754" w:firstLineChars="1698"/>
        <w:rPr>
          <w:rFonts w:ascii="宋体" w:hAnsi="宋体"/>
          <w:sz w:val="28"/>
          <w:szCs w:val="28"/>
          <w:u w:val="thick"/>
        </w:rPr>
      </w:pPr>
      <w:r>
        <w:rPr>
          <w:rFonts w:hint="eastAsia" w:ascii="宋体" w:hAnsi="宋体"/>
          <w:sz w:val="28"/>
          <w:szCs w:val="28"/>
        </w:rPr>
        <w:t>参选人：（盖章）</w:t>
      </w:r>
    </w:p>
    <w:p>
      <w:pPr>
        <w:ind w:right="560" w:firstLine="414" w:firstLineChars="148"/>
        <w:jc w:val="right"/>
        <w:rPr>
          <w:rFonts w:ascii="宋体" w:hAnsi="宋体"/>
          <w:sz w:val="28"/>
          <w:szCs w:val="28"/>
          <w:u w:val="thick"/>
        </w:rPr>
      </w:pPr>
      <w:r>
        <w:rPr>
          <w:rFonts w:hint="eastAsia" w:ascii="宋体" w:hAnsi="宋体"/>
          <w:sz w:val="28"/>
          <w:szCs w:val="28"/>
        </w:rPr>
        <w:t>法定代表人：（签字、盖章）</w:t>
      </w:r>
    </w:p>
    <w:p>
      <w:pPr>
        <w:ind w:right="560" w:firstLine="4754" w:firstLineChars="1698"/>
        <w:rPr>
          <w:rFonts w:ascii="宋体" w:hAnsi="宋体"/>
          <w:sz w:val="28"/>
          <w:szCs w:val="28"/>
          <w:u w:val="thick"/>
        </w:rPr>
      </w:pPr>
      <w:r>
        <w:rPr>
          <w:rFonts w:hint="eastAsia" w:ascii="宋体" w:hAnsi="宋体"/>
          <w:sz w:val="28"/>
          <w:szCs w:val="28"/>
        </w:rPr>
        <w:t>授权代理人：（签字）</w:t>
      </w:r>
    </w:p>
    <w:p>
      <w:pPr>
        <w:ind w:right="560" w:firstLine="4754" w:firstLineChars="1698"/>
        <w:rPr>
          <w:rFonts w:ascii="宋体" w:hAnsi="宋体"/>
          <w:sz w:val="28"/>
          <w:szCs w:val="28"/>
        </w:rPr>
      </w:pPr>
      <w:r>
        <w:rPr>
          <w:rFonts w:hint="eastAsia" w:ascii="宋体" w:hAnsi="宋体"/>
          <w:sz w:val="28"/>
          <w:szCs w:val="28"/>
        </w:rPr>
        <w:t>日期：   年    月   日</w:t>
      </w:r>
    </w:p>
    <w:p>
      <w:pPr>
        <w:jc w:val="right"/>
        <w:rPr>
          <w:rFonts w:ascii="宋体" w:hAnsi="宋体"/>
          <w:b/>
          <w:sz w:val="28"/>
          <w:szCs w:val="28"/>
        </w:rPr>
      </w:pPr>
    </w:p>
    <w:p>
      <w:pPr>
        <w:rPr>
          <w:rFonts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ascii="宋体" w:hAnsi="宋体"/>
          <w:b/>
          <w:sz w:val="28"/>
          <w:szCs w:val="28"/>
        </w:rPr>
      </w:pPr>
      <w:r>
        <w:rPr>
          <w:rFonts w:hint="eastAsia" w:ascii="宋体" w:hAnsi="宋体"/>
          <w:b/>
          <w:sz w:val="28"/>
          <w:szCs w:val="28"/>
        </w:rPr>
        <w:t>附件三</w:t>
      </w:r>
    </w:p>
    <w:p>
      <w:pPr>
        <w:ind w:firstLine="475" w:firstLineChars="148"/>
        <w:jc w:val="center"/>
        <w:rPr>
          <w:rFonts w:ascii="宋体" w:hAnsi="宋体"/>
          <w:b/>
          <w:sz w:val="32"/>
          <w:szCs w:val="32"/>
        </w:rPr>
      </w:pPr>
      <w:r>
        <w:rPr>
          <w:rFonts w:hint="eastAsia" w:ascii="宋体" w:hAnsi="宋体"/>
          <w:b/>
          <w:sz w:val="32"/>
          <w:szCs w:val="32"/>
        </w:rPr>
        <w:t>参选人基本情况一览表</w:t>
      </w:r>
    </w:p>
    <w:tbl>
      <w:tblPr>
        <w:tblStyle w:val="1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13"/>
        <w:gridCol w:w="954"/>
        <w:gridCol w:w="153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企业营业执照（复印件附后）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企业主管单位</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企业组建时间</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 业  地 址</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邮 政  编 码</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联系电话</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联系人及职务</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开户银行</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企业资质等级证书（复印件附后）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 业 人 员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企业总人数：             人</w:t>
            </w:r>
          </w:p>
        </w:tc>
        <w:tc>
          <w:tcPr>
            <w:tcW w:w="5112" w:type="dxa"/>
            <w:gridSpan w:val="3"/>
            <w:vAlign w:val="center"/>
          </w:tcPr>
          <w:p>
            <w:pPr>
              <w:rPr>
                <w:rFonts w:ascii="宋体" w:hAnsi="宋体"/>
                <w:sz w:val="24"/>
              </w:rPr>
            </w:pPr>
            <w:r>
              <w:rPr>
                <w:rFonts w:hint="eastAsia" w:ascii="宋体" w:hAnsi="宋体"/>
                <w:sz w:val="24"/>
              </w:rPr>
              <w:t>在册工程技术人员：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480" w:firstLineChars="200"/>
              <w:rPr>
                <w:rFonts w:ascii="宋体" w:hAnsi="宋体"/>
                <w:sz w:val="24"/>
              </w:rPr>
            </w:pPr>
            <w:r>
              <w:rPr>
                <w:rFonts w:hint="eastAsia" w:ascii="宋体" w:hAnsi="宋体"/>
                <w:sz w:val="24"/>
              </w:rPr>
              <w:t>其中：管理人员：     人</w:t>
            </w:r>
          </w:p>
        </w:tc>
        <w:tc>
          <w:tcPr>
            <w:tcW w:w="5112" w:type="dxa"/>
            <w:gridSpan w:val="3"/>
            <w:vAlign w:val="center"/>
          </w:tcPr>
          <w:p>
            <w:pPr>
              <w:ind w:firstLine="480" w:firstLineChars="200"/>
              <w:rPr>
                <w:rFonts w:ascii="宋体" w:hAnsi="宋体"/>
                <w:sz w:val="24"/>
              </w:rPr>
            </w:pPr>
            <w:r>
              <w:rPr>
                <w:rFonts w:hint="eastAsia" w:ascii="宋体" w:hAnsi="宋体"/>
                <w:sz w:val="24"/>
              </w:rPr>
              <w:t>其中：高级职称：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1200" w:firstLineChars="500"/>
              <w:rPr>
                <w:rFonts w:ascii="宋体" w:hAnsi="宋体"/>
                <w:sz w:val="24"/>
              </w:rPr>
            </w:pPr>
            <w:r>
              <w:rPr>
                <w:rFonts w:hint="eastAsia" w:ascii="宋体" w:hAnsi="宋体"/>
                <w:sz w:val="24"/>
              </w:rPr>
              <w:t>其他人员：     人</w:t>
            </w:r>
          </w:p>
        </w:tc>
        <w:tc>
          <w:tcPr>
            <w:tcW w:w="5112" w:type="dxa"/>
            <w:gridSpan w:val="3"/>
            <w:vAlign w:val="center"/>
          </w:tcPr>
          <w:p>
            <w:pPr>
              <w:ind w:firstLine="1200" w:firstLineChars="500"/>
              <w:rPr>
                <w:rFonts w:ascii="宋体" w:hAnsi="宋体"/>
                <w:sz w:val="24"/>
              </w:rPr>
            </w:pPr>
            <w:r>
              <w:rPr>
                <w:rFonts w:hint="eastAsia" w:ascii="宋体" w:hAnsi="宋体"/>
                <w:sz w:val="24"/>
              </w:rPr>
              <w:t>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中级建（构）筑物消防员：   人</w:t>
            </w:r>
          </w:p>
        </w:tc>
        <w:tc>
          <w:tcPr>
            <w:tcW w:w="5112" w:type="dxa"/>
            <w:gridSpan w:val="3"/>
            <w:vAlign w:val="center"/>
          </w:tcPr>
          <w:p>
            <w:pPr>
              <w:ind w:firstLine="1200" w:firstLineChars="500"/>
              <w:rPr>
                <w:rFonts w:ascii="宋体" w:hAnsi="宋体"/>
                <w:sz w:val="24"/>
              </w:rPr>
            </w:pPr>
            <w:r>
              <w:rPr>
                <w:rFonts w:hint="eastAsia" w:ascii="宋体" w:hAnsi="宋体"/>
                <w:sz w:val="24"/>
              </w:rPr>
              <w:t>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初级建（构）筑物消防员：   人</w:t>
            </w:r>
          </w:p>
        </w:tc>
        <w:tc>
          <w:tcPr>
            <w:tcW w:w="5112" w:type="dxa"/>
            <w:gridSpan w:val="3"/>
            <w:vAlign w:val="center"/>
          </w:tcPr>
          <w:p>
            <w:pPr>
              <w:rPr>
                <w:rFonts w:ascii="宋体" w:hAnsi="宋体"/>
                <w:sz w:val="24"/>
              </w:rPr>
            </w:pPr>
            <w:r>
              <w:rPr>
                <w:rFonts w:hint="eastAsia" w:ascii="宋体" w:hAnsi="宋体"/>
                <w:sz w:val="24"/>
              </w:rPr>
              <w:t>国家注册建造、造价师：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9051" w:type="dxa"/>
            <w:gridSpan w:val="5"/>
            <w:vAlign w:val="center"/>
          </w:tcPr>
          <w:p>
            <w:pPr>
              <w:spacing w:line="480" w:lineRule="auto"/>
              <w:rPr>
                <w:rFonts w:ascii="宋体" w:hAnsi="宋体"/>
                <w:sz w:val="24"/>
              </w:rPr>
            </w:pPr>
            <w:r>
              <w:rPr>
                <w:rFonts w:hint="eastAsia" w:ascii="宋体" w:hAnsi="宋体"/>
                <w:sz w:val="24"/>
              </w:rPr>
              <w:t>企业固定资产总额：约          万元</w:t>
            </w:r>
          </w:p>
        </w:tc>
      </w:tr>
    </w:tbl>
    <w:p>
      <w:pPr>
        <w:rPr>
          <w:rFonts w:ascii="宋体" w:hAnsi="宋体"/>
          <w:sz w:val="10"/>
        </w:rPr>
      </w:pPr>
    </w:p>
    <w:p>
      <w:pPr>
        <w:pStyle w:val="10"/>
        <w:spacing w:line="240" w:lineRule="auto"/>
        <w:ind w:left="360" w:hanging="360" w:hangingChars="150"/>
        <w:rPr>
          <w:rFonts w:ascii="宋体" w:hAnsi="宋体"/>
          <w:sz w:val="24"/>
        </w:rPr>
      </w:pPr>
      <w:r>
        <w:rPr>
          <w:rFonts w:hint="eastAsia" w:ascii="宋体" w:hAnsi="宋体"/>
          <w:sz w:val="24"/>
        </w:rPr>
        <w:t>注：营业执照、资质等级证书等相关资料的扫描件或复印件附后并加盖公章。</w:t>
      </w:r>
    </w:p>
    <w:p>
      <w:pPr>
        <w:ind w:firstLine="475" w:firstLineChars="148"/>
        <w:jc w:val="center"/>
        <w:rPr>
          <w:rFonts w:ascii="宋体" w:hAnsi="宋体"/>
          <w:b/>
          <w:sz w:val="32"/>
          <w:szCs w:val="32"/>
        </w:rPr>
      </w:pPr>
    </w:p>
    <w:p>
      <w:pPr>
        <w:ind w:right="560" w:firstLine="4312" w:firstLineChars="1797"/>
        <w:rPr>
          <w:rFonts w:ascii="宋体" w:hAnsi="宋体"/>
          <w:sz w:val="24"/>
        </w:rPr>
      </w:pPr>
      <w:r>
        <w:rPr>
          <w:rFonts w:hint="eastAsia" w:ascii="宋体" w:hAnsi="宋体"/>
          <w:sz w:val="24"/>
        </w:rPr>
        <w:t>参选人：（盖章）</w:t>
      </w:r>
    </w:p>
    <w:p>
      <w:pPr>
        <w:ind w:right="560" w:firstLine="355" w:firstLineChars="148"/>
        <w:jc w:val="center"/>
        <w:rPr>
          <w:rFonts w:ascii="宋体" w:hAnsi="宋体"/>
          <w:sz w:val="24"/>
        </w:rPr>
      </w:pPr>
      <w:r>
        <w:rPr>
          <w:rFonts w:hint="eastAsia" w:ascii="宋体" w:hAnsi="宋体"/>
          <w:sz w:val="24"/>
        </w:rPr>
        <w:t xml:space="preserve">                           法定代表人或代理人：（签字）</w:t>
      </w:r>
    </w:p>
    <w:p>
      <w:pPr>
        <w:ind w:right="560" w:firstLine="4312" w:firstLineChars="1797"/>
        <w:rPr>
          <w:rFonts w:ascii="宋体" w:hAnsi="宋体"/>
          <w:sz w:val="24"/>
        </w:rPr>
      </w:pPr>
      <w:r>
        <w:rPr>
          <w:rFonts w:hint="eastAsia" w:ascii="宋体" w:hAnsi="宋体"/>
          <w:sz w:val="24"/>
        </w:rPr>
        <w:t>日  期：      年   月  日</w:t>
      </w:r>
    </w:p>
    <w:p>
      <w:pPr>
        <w:ind w:right="560" w:firstLine="4312" w:firstLineChars="1797"/>
        <w:rPr>
          <w:rFonts w:ascii="宋体" w:hAnsi="宋体"/>
          <w:sz w:val="24"/>
        </w:rPr>
      </w:pPr>
    </w:p>
    <w:p>
      <w:pPr>
        <w:ind w:right="560" w:firstLine="4312" w:firstLineChars="1797"/>
        <w:rPr>
          <w:rFonts w:ascii="宋体" w:hAnsi="宋体"/>
          <w:sz w:val="24"/>
        </w:rPr>
      </w:pPr>
    </w:p>
    <w:p>
      <w:pPr>
        <w:ind w:right="560" w:firstLine="4312" w:firstLineChars="1797"/>
        <w:rPr>
          <w:rFonts w:ascii="宋体" w:hAnsi="宋体"/>
          <w:sz w:val="24"/>
        </w:rPr>
      </w:pPr>
    </w:p>
    <w:p>
      <w:pPr>
        <w:rPr>
          <w:rFonts w:ascii="宋体" w:hAnsi="宋体"/>
          <w:b/>
          <w:sz w:val="28"/>
          <w:szCs w:val="28"/>
        </w:rPr>
      </w:pPr>
      <w:r>
        <w:rPr>
          <w:rFonts w:hint="eastAsia" w:ascii="宋体" w:hAnsi="宋体"/>
          <w:b/>
          <w:sz w:val="28"/>
          <w:szCs w:val="28"/>
        </w:rPr>
        <w:t>附件四</w:t>
      </w:r>
    </w:p>
    <w:p>
      <w:pPr>
        <w:ind w:firstLine="475" w:firstLineChars="148"/>
        <w:jc w:val="center"/>
        <w:rPr>
          <w:rFonts w:ascii="宋体" w:hAnsi="宋体"/>
          <w:b/>
          <w:sz w:val="32"/>
          <w:szCs w:val="32"/>
        </w:rPr>
      </w:pPr>
      <w:r>
        <w:rPr>
          <w:rFonts w:hint="eastAsia" w:ascii="宋体" w:hAnsi="宋体"/>
          <w:b/>
          <w:sz w:val="32"/>
          <w:szCs w:val="32"/>
        </w:rPr>
        <w:t>参选人近三年类似项目业绩表</w:t>
      </w:r>
    </w:p>
    <w:tbl>
      <w:tblPr>
        <w:tblStyle w:val="1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410"/>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709" w:type="dxa"/>
            <w:vAlign w:val="center"/>
          </w:tcPr>
          <w:p>
            <w:pPr>
              <w:jc w:val="center"/>
              <w:rPr>
                <w:rFonts w:ascii="宋体" w:hAnsi="宋体"/>
                <w:b/>
                <w:sz w:val="24"/>
              </w:rPr>
            </w:pPr>
            <w:r>
              <w:rPr>
                <w:rFonts w:hint="eastAsia" w:ascii="宋体" w:hAnsi="宋体"/>
                <w:b/>
                <w:sz w:val="24"/>
              </w:rPr>
              <w:t>序号</w:t>
            </w:r>
          </w:p>
        </w:tc>
        <w:tc>
          <w:tcPr>
            <w:tcW w:w="2126" w:type="dxa"/>
            <w:vAlign w:val="center"/>
          </w:tcPr>
          <w:p>
            <w:pPr>
              <w:jc w:val="center"/>
              <w:rPr>
                <w:rFonts w:ascii="宋体" w:hAnsi="宋体"/>
                <w:b/>
                <w:sz w:val="24"/>
              </w:rPr>
            </w:pPr>
            <w:r>
              <w:rPr>
                <w:rFonts w:hint="eastAsia" w:ascii="宋体" w:hAnsi="宋体"/>
                <w:b/>
                <w:sz w:val="24"/>
              </w:rPr>
              <w:t>项目名称</w:t>
            </w:r>
          </w:p>
        </w:tc>
        <w:tc>
          <w:tcPr>
            <w:tcW w:w="2410" w:type="dxa"/>
            <w:vAlign w:val="center"/>
          </w:tcPr>
          <w:p>
            <w:pPr>
              <w:jc w:val="center"/>
              <w:rPr>
                <w:rFonts w:ascii="宋体" w:hAnsi="宋体"/>
                <w:b/>
                <w:sz w:val="24"/>
              </w:rPr>
            </w:pPr>
            <w:r>
              <w:rPr>
                <w:rFonts w:hint="eastAsia" w:ascii="宋体" w:hAnsi="宋体"/>
                <w:b/>
                <w:sz w:val="24"/>
              </w:rPr>
              <w:t>项目规模及</w:t>
            </w:r>
          </w:p>
          <w:p>
            <w:pPr>
              <w:jc w:val="center"/>
              <w:rPr>
                <w:rFonts w:ascii="宋体" w:hAnsi="宋体"/>
                <w:b/>
                <w:sz w:val="24"/>
              </w:rPr>
            </w:pPr>
            <w:r>
              <w:rPr>
                <w:rFonts w:hint="eastAsia" w:ascii="宋体" w:hAnsi="宋体"/>
                <w:b/>
                <w:sz w:val="24"/>
              </w:rPr>
              <w:t>工作内容</w:t>
            </w:r>
          </w:p>
        </w:tc>
        <w:tc>
          <w:tcPr>
            <w:tcW w:w="1559" w:type="dxa"/>
            <w:vAlign w:val="center"/>
          </w:tcPr>
          <w:p>
            <w:pPr>
              <w:jc w:val="center"/>
              <w:rPr>
                <w:rFonts w:ascii="宋体" w:hAnsi="宋体"/>
                <w:b/>
                <w:sz w:val="24"/>
              </w:rPr>
            </w:pPr>
            <w:r>
              <w:rPr>
                <w:rFonts w:hint="eastAsia" w:ascii="宋体" w:hAnsi="宋体"/>
                <w:b/>
                <w:sz w:val="24"/>
              </w:rPr>
              <w:t>合同金额</w:t>
            </w:r>
          </w:p>
        </w:tc>
        <w:tc>
          <w:tcPr>
            <w:tcW w:w="1843" w:type="dxa"/>
            <w:vAlign w:val="center"/>
          </w:tcPr>
          <w:p>
            <w:pPr>
              <w:jc w:val="center"/>
              <w:rPr>
                <w:rFonts w:ascii="宋体" w:hAnsi="宋体"/>
                <w:b/>
                <w:sz w:val="24"/>
              </w:rPr>
            </w:pPr>
            <w:r>
              <w:rPr>
                <w:rFonts w:hint="eastAsia" w:ascii="宋体" w:hAnsi="宋体"/>
                <w:b/>
                <w:sz w:val="24"/>
              </w:rPr>
              <w:t>合同日期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cs="宋体"/>
                <w:sz w:val="20"/>
                <w:szCs w:val="20"/>
              </w:rPr>
            </w:pPr>
          </w:p>
        </w:tc>
        <w:tc>
          <w:tcPr>
            <w:tcW w:w="2126" w:type="dxa"/>
            <w:vAlign w:val="center"/>
          </w:tcPr>
          <w:p>
            <w:pPr>
              <w:jc w:val="center"/>
              <w:rPr>
                <w:rFonts w:ascii="宋体" w:hAnsi="宋体" w:cs="宋体"/>
                <w:sz w:val="20"/>
                <w:szCs w:val="20"/>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bl>
    <w:p>
      <w:pPr>
        <w:ind w:right="560"/>
        <w:rPr>
          <w:rFonts w:ascii="宋体" w:hAnsi="宋体"/>
          <w:sz w:val="24"/>
        </w:rPr>
      </w:pPr>
    </w:p>
    <w:p>
      <w:pPr>
        <w:spacing w:line="360" w:lineRule="auto"/>
        <w:ind w:firstLine="431" w:firstLineChars="196"/>
        <w:rPr>
          <w:rFonts w:ascii="宋体" w:hAnsi="宋体" w:cs="Arial"/>
          <w:kern w:val="0"/>
          <w:sz w:val="22"/>
          <w:szCs w:val="28"/>
        </w:rPr>
      </w:pPr>
      <w:r>
        <w:rPr>
          <w:rFonts w:ascii="宋体" w:hAnsi="宋体" w:cs="Arial"/>
          <w:kern w:val="0"/>
          <w:sz w:val="22"/>
          <w:szCs w:val="28"/>
        </w:rPr>
        <w:t>近三年</w:t>
      </w:r>
      <w:r>
        <w:rPr>
          <w:rFonts w:hint="eastAsia" w:ascii="宋体" w:hAnsi="宋体" w:cs="Arial"/>
          <w:kern w:val="0"/>
          <w:sz w:val="22"/>
          <w:szCs w:val="28"/>
        </w:rPr>
        <w:t>：</w:t>
      </w:r>
      <w:r>
        <w:rPr>
          <w:rFonts w:ascii="宋体" w:hAnsi="宋体" w:cs="Arial"/>
          <w:kern w:val="0"/>
          <w:sz w:val="22"/>
          <w:szCs w:val="28"/>
        </w:rPr>
        <w:t>指</w:t>
      </w:r>
      <w:r>
        <w:rPr>
          <w:rFonts w:hint="eastAsia" w:ascii="宋体" w:hAnsi="宋体" w:cs="Arial"/>
          <w:kern w:val="0"/>
          <w:sz w:val="22"/>
          <w:szCs w:val="28"/>
        </w:rPr>
        <w:t>20</w:t>
      </w:r>
      <w:r>
        <w:rPr>
          <w:rFonts w:hint="eastAsia" w:ascii="宋体" w:hAnsi="宋体" w:cs="Arial"/>
          <w:kern w:val="0"/>
          <w:sz w:val="22"/>
          <w:szCs w:val="28"/>
          <w:lang w:val="en-US" w:eastAsia="zh-CN"/>
        </w:rPr>
        <w:t>19</w:t>
      </w:r>
      <w:r>
        <w:rPr>
          <w:rFonts w:hint="eastAsia" w:ascii="宋体" w:hAnsi="宋体" w:cs="Arial"/>
          <w:kern w:val="0"/>
          <w:sz w:val="22"/>
          <w:szCs w:val="28"/>
        </w:rPr>
        <w:t>、20</w:t>
      </w:r>
      <w:r>
        <w:rPr>
          <w:rFonts w:hint="eastAsia" w:ascii="宋体" w:hAnsi="宋体" w:cs="Arial"/>
          <w:kern w:val="0"/>
          <w:sz w:val="22"/>
          <w:szCs w:val="28"/>
          <w:lang w:val="en-US" w:eastAsia="zh-CN"/>
        </w:rPr>
        <w:t>20</w:t>
      </w:r>
      <w:r>
        <w:rPr>
          <w:rFonts w:hint="eastAsia" w:ascii="宋体" w:hAnsi="宋体" w:cs="Arial"/>
          <w:kern w:val="0"/>
          <w:sz w:val="22"/>
          <w:szCs w:val="28"/>
        </w:rPr>
        <w:t>、20</w:t>
      </w:r>
      <w:r>
        <w:rPr>
          <w:rFonts w:hint="eastAsia" w:ascii="宋体" w:hAnsi="宋体" w:cs="Arial"/>
          <w:kern w:val="0"/>
          <w:sz w:val="22"/>
          <w:szCs w:val="28"/>
          <w:lang w:val="en-US" w:eastAsia="zh-CN"/>
        </w:rPr>
        <w:t>21</w:t>
      </w:r>
      <w:r>
        <w:rPr>
          <w:rFonts w:hint="eastAsia" w:ascii="宋体" w:hAnsi="宋体" w:cs="Arial"/>
          <w:kern w:val="0"/>
          <w:sz w:val="22"/>
          <w:szCs w:val="28"/>
        </w:rPr>
        <w:t>年度</w:t>
      </w:r>
    </w:p>
    <w:p>
      <w:pPr>
        <w:spacing w:line="360" w:lineRule="auto"/>
        <w:ind w:firstLine="431" w:firstLineChars="196"/>
        <w:rPr>
          <w:rFonts w:ascii="宋体" w:hAnsi="宋体"/>
          <w:sz w:val="24"/>
        </w:rPr>
      </w:pPr>
      <w:r>
        <w:rPr>
          <w:rFonts w:hint="eastAsia" w:ascii="宋体" w:hAnsi="宋体" w:cs="Arial"/>
          <w:kern w:val="0"/>
          <w:sz w:val="22"/>
          <w:szCs w:val="28"/>
        </w:rPr>
        <w:t>类似业绩：指年合同额</w:t>
      </w:r>
      <w:r>
        <w:rPr>
          <w:rFonts w:hint="eastAsia" w:ascii="宋体" w:hAnsi="宋体" w:cs="Arial"/>
          <w:kern w:val="0"/>
          <w:sz w:val="22"/>
          <w:szCs w:val="28"/>
          <w:lang w:val="en-US" w:eastAsia="zh-CN"/>
        </w:rPr>
        <w:t>10</w:t>
      </w:r>
      <w:r>
        <w:rPr>
          <w:rFonts w:hint="eastAsia" w:ascii="宋体" w:hAnsi="宋体" w:cs="Arial"/>
          <w:kern w:val="0"/>
          <w:sz w:val="22"/>
          <w:szCs w:val="28"/>
        </w:rPr>
        <w:t>万元以上或面积</w:t>
      </w:r>
      <w:r>
        <w:rPr>
          <w:rFonts w:hint="eastAsia" w:ascii="宋体" w:hAnsi="宋体" w:cs="Arial"/>
          <w:kern w:val="0"/>
          <w:sz w:val="22"/>
          <w:szCs w:val="28"/>
          <w:lang w:val="en-US" w:eastAsia="zh-CN"/>
        </w:rPr>
        <w:t>5000</w:t>
      </w:r>
      <w:r>
        <w:rPr>
          <w:rFonts w:hint="eastAsia" w:ascii="宋体" w:hAnsi="宋体" w:cs="Arial"/>
          <w:kern w:val="0"/>
          <w:sz w:val="22"/>
          <w:szCs w:val="28"/>
        </w:rPr>
        <w:t>平米以上的</w:t>
      </w:r>
      <w:r>
        <w:rPr>
          <w:rFonts w:hint="eastAsia" w:ascii="宋体" w:hAnsi="宋体" w:cs="Arial"/>
          <w:kern w:val="0"/>
          <w:sz w:val="22"/>
          <w:szCs w:val="28"/>
          <w:lang w:val="en-US" w:eastAsia="zh-CN"/>
        </w:rPr>
        <w:t>厨房油烟清洗</w:t>
      </w:r>
      <w:r>
        <w:rPr>
          <w:rFonts w:hint="eastAsia" w:ascii="宋体" w:hAnsi="宋体" w:cs="Arial"/>
          <w:kern w:val="0"/>
          <w:sz w:val="22"/>
          <w:szCs w:val="28"/>
        </w:rPr>
        <w:t>维护业绩；</w:t>
      </w:r>
      <w:r>
        <w:rPr>
          <w:rFonts w:hint="eastAsia" w:ascii="宋体" w:hAnsi="宋体"/>
          <w:sz w:val="24"/>
        </w:rPr>
        <w:t xml:space="preserve"> </w:t>
      </w:r>
    </w:p>
    <w:p>
      <w:pPr>
        <w:ind w:leftChars="-67" w:right="560" w:hanging="140" w:hangingChars="67"/>
        <w:jc w:val="left"/>
        <w:rPr>
          <w:rFonts w:ascii="宋体" w:hAnsi="宋体"/>
          <w:szCs w:val="21"/>
        </w:rPr>
      </w:pPr>
    </w:p>
    <w:p>
      <w:pPr>
        <w:ind w:right="560"/>
        <w:jc w:val="left"/>
        <w:rPr>
          <w:rFonts w:ascii="宋体" w:hAnsi="宋体"/>
          <w:szCs w:val="21"/>
        </w:rPr>
      </w:pPr>
    </w:p>
    <w:p>
      <w:pPr>
        <w:spacing w:line="480" w:lineRule="auto"/>
        <w:ind w:right="560" w:firstLine="4800" w:firstLineChars="2000"/>
        <w:rPr>
          <w:rFonts w:ascii="宋体" w:hAnsi="宋体"/>
          <w:sz w:val="24"/>
        </w:rPr>
      </w:pPr>
      <w:r>
        <w:rPr>
          <w:rFonts w:hint="eastAsia" w:ascii="宋体" w:hAnsi="宋体"/>
          <w:sz w:val="24"/>
        </w:rPr>
        <w:t>参选人：（盖章）</w:t>
      </w:r>
    </w:p>
    <w:p>
      <w:pPr>
        <w:spacing w:line="480" w:lineRule="auto"/>
        <w:ind w:right="840" w:firstLine="355" w:firstLineChars="148"/>
        <w:jc w:val="right"/>
        <w:rPr>
          <w:rFonts w:ascii="宋体" w:hAnsi="宋体"/>
          <w:sz w:val="24"/>
        </w:rPr>
      </w:pPr>
      <w:r>
        <w:rPr>
          <w:rFonts w:hint="eastAsia" w:ascii="宋体" w:hAnsi="宋体"/>
          <w:sz w:val="24"/>
        </w:rPr>
        <w:t>法定代表人或代理人：（签字）</w:t>
      </w:r>
    </w:p>
    <w:p>
      <w:pPr>
        <w:spacing w:line="480" w:lineRule="auto"/>
        <w:ind w:right="560" w:firstLine="355" w:firstLineChars="148"/>
        <w:jc w:val="center"/>
        <w:rPr>
          <w:rFonts w:ascii="宋体" w:hAnsi="宋体"/>
          <w:sz w:val="24"/>
        </w:rPr>
      </w:pPr>
      <w:r>
        <w:rPr>
          <w:rFonts w:hint="eastAsia" w:ascii="宋体" w:hAnsi="宋体"/>
          <w:sz w:val="24"/>
        </w:rPr>
        <w:t xml:space="preserve">                              日  期：   年   月   日</w:t>
      </w:r>
    </w:p>
    <w:p>
      <w:pPr>
        <w:spacing w:line="360" w:lineRule="auto"/>
        <w:ind w:firstLine="422" w:firstLineChars="200"/>
        <w:jc w:val="center"/>
        <w:rPr>
          <w:rFonts w:ascii="宋体" w:hAnsi="宋体"/>
          <w:b/>
          <w:szCs w:val="21"/>
        </w:rPr>
      </w:pPr>
    </w:p>
    <w:p>
      <w:pPr>
        <w:spacing w:line="360" w:lineRule="auto"/>
        <w:rPr>
          <w:rFonts w:ascii="宋体" w:hAnsi="宋体"/>
          <w:b/>
          <w:szCs w:val="21"/>
        </w:rPr>
      </w:pPr>
    </w:p>
    <w:p>
      <w:pPr>
        <w:rPr>
          <w:rFonts w:ascii="宋体" w:hAnsi="宋体"/>
          <w:b/>
          <w:sz w:val="28"/>
          <w:szCs w:val="28"/>
        </w:rPr>
      </w:pPr>
      <w:r>
        <w:rPr>
          <w:rFonts w:hint="eastAsia" w:ascii="宋体" w:hAnsi="宋体"/>
          <w:b/>
          <w:sz w:val="28"/>
          <w:szCs w:val="28"/>
        </w:rPr>
        <w:t>附件五</w:t>
      </w:r>
    </w:p>
    <w:p>
      <w:pPr>
        <w:spacing w:line="360" w:lineRule="auto"/>
        <w:ind w:firstLine="2249" w:firstLineChars="700"/>
        <w:jc w:val="both"/>
        <w:rPr>
          <w:rFonts w:ascii="宋体" w:hAnsi="宋体"/>
          <w:b/>
          <w:sz w:val="32"/>
          <w:szCs w:val="32"/>
        </w:rPr>
      </w:pPr>
      <w:r>
        <w:rPr>
          <w:rFonts w:hint="eastAsia" w:ascii="宋体" w:hAnsi="宋体"/>
          <w:b/>
          <w:sz w:val="32"/>
          <w:szCs w:val="32"/>
        </w:rPr>
        <w:t>拟投入项目组人员配备情况表</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072"/>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center"/>
              <w:rPr>
                <w:rFonts w:ascii="宋体" w:hAnsi="宋体"/>
                <w:sz w:val="24"/>
              </w:rPr>
            </w:pPr>
            <w:r>
              <w:rPr>
                <w:rFonts w:hint="eastAsia" w:ascii="宋体" w:hAnsi="宋体"/>
                <w:sz w:val="24"/>
              </w:rPr>
              <w:t>序号</w:t>
            </w:r>
          </w:p>
        </w:tc>
        <w:tc>
          <w:tcPr>
            <w:tcW w:w="2072" w:type="dxa"/>
          </w:tcPr>
          <w:p>
            <w:pPr>
              <w:spacing w:line="360" w:lineRule="auto"/>
              <w:jc w:val="center"/>
              <w:rPr>
                <w:rFonts w:ascii="宋体" w:hAnsi="宋体"/>
                <w:sz w:val="24"/>
              </w:rPr>
            </w:pPr>
            <w:r>
              <w:rPr>
                <w:rFonts w:hint="eastAsia" w:ascii="宋体" w:hAnsi="宋体"/>
                <w:sz w:val="24"/>
              </w:rPr>
              <w:t>姓名</w:t>
            </w:r>
          </w:p>
        </w:tc>
        <w:tc>
          <w:tcPr>
            <w:tcW w:w="2977" w:type="dxa"/>
          </w:tcPr>
          <w:p>
            <w:pPr>
              <w:spacing w:line="360" w:lineRule="auto"/>
              <w:jc w:val="center"/>
              <w:rPr>
                <w:rFonts w:ascii="宋体" w:hAnsi="宋体"/>
                <w:sz w:val="24"/>
              </w:rPr>
            </w:pPr>
            <w:r>
              <w:rPr>
                <w:rFonts w:hint="eastAsia" w:ascii="宋体" w:hAnsi="宋体"/>
                <w:sz w:val="24"/>
              </w:rPr>
              <w:t>执业资格等级</w:t>
            </w:r>
          </w:p>
        </w:tc>
        <w:tc>
          <w:tcPr>
            <w:tcW w:w="2551" w:type="dxa"/>
          </w:tcPr>
          <w:p>
            <w:pPr>
              <w:spacing w:line="360" w:lineRule="auto"/>
              <w:jc w:val="center"/>
              <w:rPr>
                <w:rFonts w:ascii="宋体" w:hAnsi="宋体"/>
                <w:sz w:val="24"/>
              </w:rPr>
            </w:pPr>
            <w:r>
              <w:rPr>
                <w:rFonts w:hint="eastAsia" w:ascii="宋体" w:hAnsi="宋体"/>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bl>
    <w:p>
      <w:pPr>
        <w:ind w:right="560"/>
        <w:jc w:val="left"/>
        <w:rPr>
          <w:rFonts w:ascii="宋体" w:hAnsi="宋体"/>
          <w:szCs w:val="21"/>
        </w:rPr>
      </w:pPr>
      <w:r>
        <w:rPr>
          <w:rFonts w:hint="eastAsia" w:ascii="宋体" w:hAnsi="宋体"/>
          <w:szCs w:val="21"/>
        </w:rPr>
        <w:t>提供拟投入人员的身份证、资格证的复印件并加盖公章。</w:t>
      </w:r>
    </w:p>
    <w:p>
      <w:pPr>
        <w:ind w:right="560"/>
        <w:jc w:val="left"/>
        <w:rPr>
          <w:rFonts w:ascii="宋体" w:hAnsi="宋体"/>
          <w:szCs w:val="21"/>
        </w:rPr>
      </w:pPr>
    </w:p>
    <w:p>
      <w:pPr>
        <w:spacing w:line="480" w:lineRule="auto"/>
        <w:ind w:right="560"/>
        <w:rPr>
          <w:rFonts w:ascii="宋体" w:hAnsi="宋体"/>
          <w:sz w:val="24"/>
        </w:rPr>
      </w:pPr>
    </w:p>
    <w:p>
      <w:pPr>
        <w:spacing w:line="480" w:lineRule="auto"/>
        <w:ind w:right="560" w:firstLine="4800" w:firstLineChars="2000"/>
        <w:rPr>
          <w:rFonts w:ascii="宋体" w:hAnsi="宋体"/>
          <w:sz w:val="24"/>
        </w:rPr>
      </w:pPr>
      <w:r>
        <w:rPr>
          <w:rFonts w:hint="eastAsia" w:ascii="宋体" w:hAnsi="宋体"/>
          <w:sz w:val="24"/>
        </w:rPr>
        <w:t>参选人：（盖章）</w:t>
      </w:r>
    </w:p>
    <w:p>
      <w:pPr>
        <w:spacing w:line="480" w:lineRule="auto"/>
        <w:ind w:right="840" w:firstLine="355" w:firstLineChars="148"/>
        <w:jc w:val="right"/>
        <w:rPr>
          <w:rFonts w:ascii="宋体" w:hAnsi="宋体"/>
          <w:sz w:val="24"/>
        </w:rPr>
      </w:pPr>
      <w:r>
        <w:rPr>
          <w:rFonts w:hint="eastAsia" w:ascii="宋体" w:hAnsi="宋体"/>
          <w:sz w:val="24"/>
        </w:rPr>
        <w:t>法定代表人或代理人：（签字）</w:t>
      </w:r>
    </w:p>
    <w:p>
      <w:pPr>
        <w:spacing w:line="480" w:lineRule="auto"/>
        <w:ind w:right="560" w:firstLine="4800" w:firstLineChars="2000"/>
        <w:rPr>
          <w:rFonts w:ascii="宋体" w:hAnsi="宋体"/>
          <w:sz w:val="24"/>
        </w:rPr>
      </w:pPr>
      <w:r>
        <w:rPr>
          <w:rFonts w:hint="eastAsia" w:ascii="宋体" w:hAnsi="宋体"/>
          <w:sz w:val="24"/>
        </w:rPr>
        <w:t xml:space="preserve">日  期：      年   月 </w:t>
      </w:r>
      <w:r>
        <w:rPr>
          <w:rFonts w:hint="eastAsia" w:ascii="宋体" w:hAnsi="宋体"/>
          <w:sz w:val="24"/>
          <w:lang w:val="en-US" w:eastAsia="zh-CN"/>
        </w:rPr>
        <w:t xml:space="preserve"> </w:t>
      </w:r>
      <w:r>
        <w:rPr>
          <w:rFonts w:hint="eastAsia" w:ascii="宋体" w:hAnsi="宋体"/>
          <w:sz w:val="24"/>
        </w:rPr>
        <w:t xml:space="preserve"> 日</w:t>
      </w:r>
    </w:p>
    <w:p>
      <w:pPr>
        <w:spacing w:line="360" w:lineRule="auto"/>
        <w:ind w:firstLine="643" w:firstLineChars="200"/>
        <w:jc w:val="left"/>
        <w:rPr>
          <w:rFonts w:ascii="宋体" w:hAnsi="宋体"/>
          <w:b/>
          <w:sz w:val="32"/>
          <w:szCs w:val="32"/>
        </w:rPr>
      </w:pPr>
    </w:p>
    <w:p>
      <w:pPr>
        <w:spacing w:line="360" w:lineRule="auto"/>
        <w:ind w:firstLine="643" w:firstLineChars="200"/>
        <w:jc w:val="left"/>
        <w:rPr>
          <w:rFonts w:ascii="宋体" w:hAnsi="宋体"/>
          <w:b/>
          <w:sz w:val="32"/>
          <w:szCs w:val="32"/>
        </w:rPr>
      </w:pPr>
    </w:p>
    <w:p>
      <w:pPr>
        <w:rPr>
          <w:rFonts w:ascii="宋体" w:hAnsi="宋体"/>
          <w:b/>
          <w:sz w:val="28"/>
          <w:szCs w:val="28"/>
        </w:rPr>
      </w:pPr>
      <w:r>
        <w:rPr>
          <w:rFonts w:hint="eastAsia" w:ascii="宋体" w:hAnsi="宋体"/>
          <w:b/>
          <w:sz w:val="28"/>
          <w:szCs w:val="28"/>
        </w:rPr>
        <w:t>附件六</w:t>
      </w:r>
    </w:p>
    <w:p>
      <w:pPr>
        <w:spacing w:line="360" w:lineRule="auto"/>
        <w:jc w:val="left"/>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投标报价费用表</w:t>
      </w:r>
    </w:p>
    <w:p>
      <w:pPr>
        <w:pStyle w:val="26"/>
        <w:numPr>
          <w:ilvl w:val="0"/>
          <w:numId w:val="0"/>
        </w:numPr>
        <w:adjustRightInd w:val="0"/>
        <w:snapToGrid w:val="0"/>
        <w:spacing w:line="360" w:lineRule="auto"/>
        <w:ind w:leftChars="-200"/>
        <w:jc w:val="left"/>
        <w:rPr>
          <w:rFonts w:ascii="宋体" w:hAnsi="宋体" w:cs="Calibri"/>
          <w:sz w:val="24"/>
          <w:szCs w:val="24"/>
        </w:rPr>
      </w:pPr>
    </w:p>
    <w:p>
      <w:pPr>
        <w:pStyle w:val="26"/>
        <w:numPr>
          <w:ilvl w:val="0"/>
          <w:numId w:val="0"/>
        </w:numPr>
        <w:adjustRightInd w:val="0"/>
        <w:snapToGrid w:val="0"/>
        <w:spacing w:line="360" w:lineRule="auto"/>
        <w:jc w:val="left"/>
        <w:rPr>
          <w:rFonts w:hint="default" w:ascii="宋体" w:hAnsi="宋体" w:cs="Calibri"/>
          <w:sz w:val="24"/>
          <w:szCs w:val="24"/>
          <w:lang w:val="en-US" w:eastAsia="zh-CN"/>
        </w:rPr>
      </w:pPr>
      <w:r>
        <w:rPr>
          <w:rFonts w:hint="eastAsia" w:ascii="宋体" w:hAnsi="宋体" w:cs="Calibri"/>
          <w:sz w:val="24"/>
          <w:szCs w:val="24"/>
          <w:lang w:val="en-US" w:eastAsia="zh-CN"/>
        </w:rPr>
        <w:t>注：清洗内容为酒店所有厨房设备设施，投标人自行前往酒店查看清洗数量及位置，如报价单未含清洗内容的，设同投标人认可该清洗范围。</w:t>
      </w:r>
    </w:p>
    <w:p>
      <w:pPr>
        <w:pStyle w:val="26"/>
        <w:numPr>
          <w:ilvl w:val="0"/>
          <w:numId w:val="0"/>
        </w:numPr>
        <w:adjustRightInd w:val="0"/>
        <w:snapToGrid w:val="0"/>
        <w:spacing w:line="360" w:lineRule="auto"/>
        <w:ind w:left="480" w:leftChars="0"/>
        <w:jc w:val="left"/>
        <w:rPr>
          <w:rFonts w:hint="eastAsia" w:ascii="宋体" w:hAnsi="宋体" w:cs="Calibri"/>
          <w:sz w:val="24"/>
          <w:szCs w:val="24"/>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r>
        <w:rPr>
          <w:rFonts w:hint="eastAsia" w:ascii="宋体" w:hAnsi="宋体" w:cs="Calibri"/>
          <w:sz w:val="28"/>
          <w:szCs w:val="28"/>
          <w:lang w:val="en-US" w:eastAsia="zh-CN"/>
        </w:rPr>
        <w:t>1.油烟管道清洗</w:t>
      </w:r>
    </w:p>
    <w:p>
      <w:pPr>
        <w:pStyle w:val="26"/>
        <w:numPr>
          <w:ilvl w:val="0"/>
          <w:numId w:val="0"/>
        </w:numPr>
        <w:adjustRightInd w:val="0"/>
        <w:snapToGrid w:val="0"/>
        <w:spacing w:line="360" w:lineRule="auto"/>
        <w:ind w:left="480" w:leftChars="0"/>
        <w:jc w:val="left"/>
        <w:rPr>
          <w:rFonts w:hint="eastAsia" w:ascii="宋体" w:hAnsi="宋体" w:cs="Calibri"/>
          <w:sz w:val="24"/>
          <w:szCs w:val="24"/>
          <w:lang w:val="en-US" w:eastAsia="zh-CN"/>
        </w:rPr>
      </w:pPr>
    </w:p>
    <w:tbl>
      <w:tblPr>
        <w:tblStyle w:val="14"/>
        <w:tblW w:w="8443" w:type="dxa"/>
        <w:tblInd w:w="113" w:type="dxa"/>
        <w:tblLayout w:type="fixed"/>
        <w:tblCellMar>
          <w:top w:w="57" w:type="dxa"/>
          <w:left w:w="108" w:type="dxa"/>
          <w:bottom w:w="57" w:type="dxa"/>
          <w:right w:w="108" w:type="dxa"/>
        </w:tblCellMar>
      </w:tblPr>
      <w:tblGrid>
        <w:gridCol w:w="776"/>
        <w:gridCol w:w="1800"/>
        <w:gridCol w:w="1467"/>
        <w:gridCol w:w="1366"/>
        <w:gridCol w:w="1384"/>
        <w:gridCol w:w="1650"/>
      </w:tblGrid>
      <w:tr>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位置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数量</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单价（元）</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总价（元）</w:t>
            </w:r>
          </w:p>
        </w:tc>
      </w:tr>
      <w:tr>
        <w:tblPrEx>
          <w:tblCellMar>
            <w:top w:w="57" w:type="dxa"/>
            <w:left w:w="108" w:type="dxa"/>
            <w:bottom w:w="57"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负一楼员工食堂</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一楼自助餐厅</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二楼厨房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三楼厨房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屋面油烟净化器</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rPr>
          <w:trHeight w:val="100" w:hRule="atLeast"/>
        </w:trPr>
        <w:tc>
          <w:tcPr>
            <w:tcW w:w="2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lang w:val="en-US" w:eastAsia="zh-CN"/>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47</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bl>
    <w:p>
      <w:pPr>
        <w:adjustRightInd w:val="0"/>
        <w:snapToGrid w:val="0"/>
        <w:spacing w:line="360" w:lineRule="auto"/>
        <w:jc w:val="left"/>
        <w:rPr>
          <w:rFonts w:ascii="宋体" w:hAnsi="宋体" w:cs="Calibri"/>
          <w:sz w:val="28"/>
          <w:szCs w:val="28"/>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p>
    <w:p>
      <w:pPr>
        <w:pStyle w:val="26"/>
        <w:numPr>
          <w:ilvl w:val="0"/>
          <w:numId w:val="0"/>
        </w:numPr>
        <w:adjustRightInd w:val="0"/>
        <w:snapToGrid w:val="0"/>
        <w:spacing w:line="360" w:lineRule="auto"/>
        <w:jc w:val="left"/>
        <w:rPr>
          <w:rFonts w:ascii="宋体" w:hAnsi="宋体" w:cs="Calibri"/>
          <w:sz w:val="28"/>
          <w:szCs w:val="28"/>
        </w:rPr>
      </w:pPr>
      <w:r>
        <w:rPr>
          <w:rFonts w:hint="eastAsia" w:ascii="宋体" w:hAnsi="宋体" w:cs="Calibri"/>
          <w:sz w:val="28"/>
          <w:szCs w:val="28"/>
          <w:lang w:val="en-US" w:eastAsia="zh-CN"/>
        </w:rPr>
        <w:t>2.油烟罩、挡油板清洗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13</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47</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leftChars="-200" w:right="560" w:rightChars="0"/>
        <w:rPr>
          <w:rFonts w:hint="eastAsia" w:ascii="宋体" w:hAnsi="宋体"/>
          <w:sz w:val="24"/>
          <w:lang w:val="en-US" w:eastAsia="zh-CN"/>
        </w:rPr>
      </w:pPr>
    </w:p>
    <w:p>
      <w:pPr>
        <w:numPr>
          <w:ilvl w:val="0"/>
          <w:numId w:val="0"/>
        </w:numPr>
        <w:spacing w:line="480" w:lineRule="auto"/>
        <w:ind w:right="560" w:rightChars="0"/>
        <w:rPr>
          <w:rFonts w:hint="eastAsia" w:ascii="宋体" w:hAnsi="宋体"/>
          <w:sz w:val="28"/>
          <w:szCs w:val="28"/>
          <w:lang w:val="en-US" w:eastAsia="zh-CN"/>
        </w:rPr>
      </w:pPr>
      <w:r>
        <w:rPr>
          <w:rFonts w:hint="eastAsia" w:ascii="宋体" w:hAnsi="宋体"/>
          <w:sz w:val="28"/>
          <w:szCs w:val="28"/>
          <w:lang w:val="en-US" w:eastAsia="zh-CN"/>
        </w:rPr>
        <w:t>3.油烟净化器清洗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right="560" w:rightChars="0"/>
        <w:rPr>
          <w:rFonts w:hint="eastAsia" w:ascii="宋体" w:hAnsi="宋体"/>
          <w:sz w:val="28"/>
          <w:szCs w:val="28"/>
          <w:lang w:val="en-US" w:eastAsia="zh-CN"/>
        </w:rPr>
      </w:pPr>
      <w:r>
        <w:rPr>
          <w:rFonts w:hint="eastAsia" w:ascii="宋体" w:hAnsi="宋体"/>
          <w:sz w:val="28"/>
          <w:szCs w:val="28"/>
          <w:lang w:val="en-US" w:eastAsia="zh-CN"/>
        </w:rPr>
        <w:t>4.排风机清洗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right="560" w:rightChars="0"/>
        <w:rPr>
          <w:rFonts w:hint="default" w:ascii="宋体" w:hAnsi="宋体"/>
          <w:sz w:val="28"/>
          <w:szCs w:val="28"/>
          <w:lang w:val="en-US" w:eastAsia="zh-CN"/>
        </w:rPr>
      </w:pPr>
      <w:r>
        <w:rPr>
          <w:rFonts w:hint="eastAsia" w:ascii="宋体" w:hAnsi="宋体"/>
          <w:sz w:val="28"/>
          <w:szCs w:val="28"/>
          <w:lang w:val="en-US" w:eastAsia="zh-CN"/>
        </w:rPr>
        <w:t>5.其他项目</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分类</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名称</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零星项目</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零星</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加装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接油盘</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bl>
    <w:p>
      <w:pPr>
        <w:numPr>
          <w:ilvl w:val="0"/>
          <w:numId w:val="0"/>
        </w:numPr>
        <w:spacing w:line="480" w:lineRule="auto"/>
        <w:ind w:right="560" w:rightChars="0" w:firstLine="4800" w:firstLineChars="2000"/>
        <w:rPr>
          <w:rFonts w:hint="eastAsia" w:ascii="宋体" w:hAnsi="宋体"/>
          <w:sz w:val="24"/>
        </w:rPr>
      </w:pPr>
      <w:r>
        <w:rPr>
          <w:rFonts w:hint="eastAsia" w:ascii="宋体" w:hAnsi="宋体"/>
          <w:sz w:val="24"/>
        </w:rPr>
        <w:t>参选人：（盖章）</w:t>
      </w:r>
    </w:p>
    <w:p>
      <w:pPr>
        <w:numPr>
          <w:ilvl w:val="0"/>
          <w:numId w:val="0"/>
        </w:numPr>
        <w:spacing w:line="480" w:lineRule="auto"/>
        <w:ind w:right="560" w:rightChars="0" w:firstLine="4800" w:firstLineChars="2000"/>
        <w:rPr>
          <w:rFonts w:ascii="宋体" w:hAnsi="宋体"/>
          <w:sz w:val="24"/>
        </w:rPr>
      </w:pPr>
      <w:r>
        <w:rPr>
          <w:rFonts w:hint="eastAsia" w:ascii="宋体" w:hAnsi="宋体"/>
          <w:sz w:val="24"/>
        </w:rPr>
        <w:t>法定代表人或代理人：（签字）</w:t>
      </w:r>
    </w:p>
    <w:p>
      <w:pPr>
        <w:spacing w:line="480" w:lineRule="auto"/>
        <w:ind w:right="560" w:firstLine="4800" w:firstLineChars="2000"/>
        <w:rPr>
          <w:rFonts w:ascii="宋体" w:hAnsi="宋体"/>
          <w:b/>
          <w:sz w:val="32"/>
          <w:szCs w:val="32"/>
        </w:rPr>
      </w:pPr>
      <w:r>
        <w:rPr>
          <w:rFonts w:hint="eastAsia" w:ascii="宋体" w:hAnsi="宋体"/>
          <w:sz w:val="24"/>
        </w:rPr>
        <w:t xml:space="preserve">日  期：      年   月  </w:t>
      </w:r>
      <w:r>
        <w:rPr>
          <w:rFonts w:hint="eastAsia" w:ascii="宋体" w:hAnsi="宋体"/>
          <w:sz w:val="24"/>
          <w:lang w:val="en-US" w:eastAsia="zh-CN"/>
        </w:rPr>
        <w:t xml:space="preserve"> </w:t>
      </w:r>
      <w:r>
        <w:rPr>
          <w:rFonts w:hint="eastAsia" w:ascii="宋体" w:hAnsi="宋体"/>
          <w:sz w:val="24"/>
        </w:rPr>
        <w:t>日</w:t>
      </w:r>
    </w:p>
    <w:p>
      <w:pPr>
        <w:jc w:val="center"/>
        <w:rPr>
          <w:rFonts w:ascii="宋体" w:hAnsi="宋体"/>
          <w:color w:val="000000"/>
          <w:sz w:val="36"/>
          <w:szCs w:val="36"/>
        </w:rPr>
      </w:pPr>
      <w:r>
        <w:rPr>
          <w:rFonts w:hint="eastAsia" w:ascii="宋体" w:hAnsi="宋体"/>
          <w:color w:val="000000"/>
          <w:sz w:val="36"/>
          <w:szCs w:val="36"/>
        </w:rPr>
        <w:t xml:space="preserve">  </w:t>
      </w:r>
      <w:r>
        <w:rPr>
          <w:rFonts w:ascii="宋体" w:hAnsi="宋体"/>
          <w:color w:val="000000"/>
          <w:sz w:val="36"/>
          <w:szCs w:val="36"/>
        </w:rPr>
        <w:t xml:space="preserve">           </w:t>
      </w:r>
    </w:p>
    <w:p>
      <w:pPr>
        <w:jc w:val="center"/>
        <w:rPr>
          <w:rFonts w:hint="eastAsia" w:ascii="宋体" w:hAnsi="宋体"/>
          <w:color w:val="000000"/>
          <w:sz w:val="36"/>
          <w:szCs w:val="36"/>
          <w:lang w:val="en-US" w:eastAsia="zh-CN"/>
        </w:rPr>
      </w:pPr>
      <w:r>
        <w:rPr>
          <w:rFonts w:ascii="宋体" w:hAnsi="宋体"/>
          <w:color w:val="000000"/>
          <w:sz w:val="36"/>
          <w:szCs w:val="36"/>
        </w:rPr>
        <w:t xml:space="preserve">      </w:t>
      </w:r>
      <w:r>
        <w:rPr>
          <w:rFonts w:hint="eastAsia" w:ascii="宋体" w:hAnsi="宋体"/>
          <w:color w:val="000000"/>
          <w:sz w:val="36"/>
          <w:szCs w:val="36"/>
        </w:rPr>
        <w:t xml:space="preserve"> </w:t>
      </w:r>
      <w:r>
        <w:rPr>
          <w:rFonts w:hint="eastAsia" w:ascii="宋体" w:hAnsi="宋体"/>
          <w:color w:val="000000"/>
          <w:sz w:val="36"/>
          <w:szCs w:val="36"/>
          <w:lang w:val="en-US" w:eastAsia="zh-CN"/>
        </w:rPr>
        <w:t xml:space="preserve">               </w:t>
      </w: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center"/>
        <w:rPr>
          <w:rFonts w:hint="eastAsia" w:ascii="宋体" w:hAnsi="宋体"/>
          <w:color w:val="000000"/>
          <w:sz w:val="36"/>
          <w:szCs w:val="36"/>
          <w:lang w:val="en-US" w:eastAsia="zh-CN"/>
        </w:rPr>
      </w:pPr>
    </w:p>
    <w:p>
      <w:pPr>
        <w:jc w:val="both"/>
        <w:rPr>
          <w:rFonts w:hint="default" w:ascii="宋体" w:hAnsi="宋体" w:eastAsia="宋体"/>
          <w:b/>
          <w:sz w:val="32"/>
          <w:szCs w:val="32"/>
          <w:lang w:val="en-US" w:eastAsia="zh-CN"/>
        </w:rPr>
      </w:pPr>
      <w:bookmarkStart w:id="6" w:name="_GoBack"/>
      <w:bookmarkEnd w:id="6"/>
      <w:r>
        <w:rPr>
          <w:rFonts w:hint="eastAsia" w:ascii="宋体" w:hAnsi="宋体"/>
          <w:color w:val="000000"/>
          <w:sz w:val="36"/>
          <w:szCs w:val="36"/>
          <w:lang w:val="en-US" w:eastAsia="zh-CN"/>
        </w:rPr>
        <w:t xml:space="preserve">                      </w:t>
      </w:r>
    </w:p>
    <w:sectPr>
      <w:headerReference r:id="rId3" w:type="default"/>
      <w:footerReference r:id="rId4" w:type="default"/>
      <w:footerReference r:id="rId5" w:type="even"/>
      <w:pgSz w:w="11906" w:h="16838"/>
      <w:pgMar w:top="1440" w:right="1276" w:bottom="1440" w:left="1757" w:header="851" w:footer="850"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separate"/>
    </w:r>
    <w:r>
      <w:rPr>
        <w:rStyle w:val="18"/>
      </w:rPr>
      <w:t>- 29 -</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4C56"/>
    <w:multiLevelType w:val="singleLevel"/>
    <w:tmpl w:val="00E64C56"/>
    <w:lvl w:ilvl="0" w:tentative="0">
      <w:start w:val="8"/>
      <w:numFmt w:val="chineseCounting"/>
      <w:suff w:val="nothing"/>
      <w:lvlText w:val="%1、"/>
      <w:lvlJc w:val="left"/>
      <w:rPr>
        <w:rFonts w:hint="eastAsia"/>
      </w:rPr>
    </w:lvl>
  </w:abstractNum>
  <w:abstractNum w:abstractNumId="1">
    <w:nsid w:val="0DCF7F26"/>
    <w:multiLevelType w:val="multilevel"/>
    <w:tmpl w:val="0DCF7F26"/>
    <w:lvl w:ilvl="0" w:tentative="0">
      <w:start w:val="1"/>
      <w:numFmt w:val="japaneseCounting"/>
      <w:lvlText w:val="%1、"/>
      <w:lvlJc w:val="left"/>
      <w:pPr>
        <w:tabs>
          <w:tab w:val="left" w:pos="1134"/>
        </w:tabs>
        <w:ind w:left="1134" w:hanging="720"/>
      </w:pPr>
      <w:rPr>
        <w:rFonts w:hint="default"/>
      </w:rPr>
    </w:lvl>
    <w:lvl w:ilvl="1" w:tentative="0">
      <w:start w:val="1"/>
      <w:numFmt w:val="lowerLetter"/>
      <w:lvlText w:val="%2)"/>
      <w:lvlJc w:val="left"/>
      <w:pPr>
        <w:tabs>
          <w:tab w:val="left" w:pos="1254"/>
        </w:tabs>
        <w:ind w:left="1254" w:hanging="420"/>
      </w:pPr>
    </w:lvl>
    <w:lvl w:ilvl="2" w:tentative="0">
      <w:start w:val="1"/>
      <w:numFmt w:val="lowerRoman"/>
      <w:lvlText w:val="%3."/>
      <w:lvlJc w:val="right"/>
      <w:pPr>
        <w:tabs>
          <w:tab w:val="left" w:pos="1674"/>
        </w:tabs>
        <w:ind w:left="1674" w:hanging="420"/>
      </w:pPr>
    </w:lvl>
    <w:lvl w:ilvl="3" w:tentative="0">
      <w:start w:val="1"/>
      <w:numFmt w:val="decimal"/>
      <w:lvlText w:val="%4."/>
      <w:lvlJc w:val="left"/>
      <w:pPr>
        <w:tabs>
          <w:tab w:val="left" w:pos="2094"/>
        </w:tabs>
        <w:ind w:left="2094" w:hanging="420"/>
      </w:pPr>
    </w:lvl>
    <w:lvl w:ilvl="4" w:tentative="0">
      <w:start w:val="1"/>
      <w:numFmt w:val="lowerLetter"/>
      <w:lvlText w:val="%5)"/>
      <w:lvlJc w:val="left"/>
      <w:pPr>
        <w:tabs>
          <w:tab w:val="left" w:pos="2514"/>
        </w:tabs>
        <w:ind w:left="2514" w:hanging="420"/>
      </w:pPr>
    </w:lvl>
    <w:lvl w:ilvl="5" w:tentative="0">
      <w:start w:val="1"/>
      <w:numFmt w:val="lowerRoman"/>
      <w:lvlText w:val="%6."/>
      <w:lvlJc w:val="right"/>
      <w:pPr>
        <w:tabs>
          <w:tab w:val="left" w:pos="2934"/>
        </w:tabs>
        <w:ind w:left="2934" w:hanging="420"/>
      </w:pPr>
    </w:lvl>
    <w:lvl w:ilvl="6" w:tentative="0">
      <w:start w:val="1"/>
      <w:numFmt w:val="decimal"/>
      <w:lvlText w:val="%7."/>
      <w:lvlJc w:val="left"/>
      <w:pPr>
        <w:tabs>
          <w:tab w:val="left" w:pos="3354"/>
        </w:tabs>
        <w:ind w:left="3354" w:hanging="420"/>
      </w:pPr>
    </w:lvl>
    <w:lvl w:ilvl="7" w:tentative="0">
      <w:start w:val="1"/>
      <w:numFmt w:val="lowerLetter"/>
      <w:lvlText w:val="%8)"/>
      <w:lvlJc w:val="left"/>
      <w:pPr>
        <w:tabs>
          <w:tab w:val="left" w:pos="3774"/>
        </w:tabs>
        <w:ind w:left="3774" w:hanging="420"/>
      </w:pPr>
    </w:lvl>
    <w:lvl w:ilvl="8" w:tentative="0">
      <w:start w:val="1"/>
      <w:numFmt w:val="lowerRoman"/>
      <w:lvlText w:val="%9."/>
      <w:lvlJc w:val="right"/>
      <w:pPr>
        <w:tabs>
          <w:tab w:val="left" w:pos="4194"/>
        </w:tabs>
        <w:ind w:left="41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YTBiMjRhZmVmOTQyNWU2NjY3MmZlZjhjZTVhNzkifQ=="/>
  </w:docVars>
  <w:rsids>
    <w:rsidRoot w:val="00AF65D9"/>
    <w:rsid w:val="0002147C"/>
    <w:rsid w:val="000216DB"/>
    <w:rsid w:val="000345FF"/>
    <w:rsid w:val="00034C23"/>
    <w:rsid w:val="00041C93"/>
    <w:rsid w:val="0004737C"/>
    <w:rsid w:val="0005772E"/>
    <w:rsid w:val="00060617"/>
    <w:rsid w:val="000611A1"/>
    <w:rsid w:val="00062AE7"/>
    <w:rsid w:val="00072D31"/>
    <w:rsid w:val="00076198"/>
    <w:rsid w:val="000767C0"/>
    <w:rsid w:val="00076919"/>
    <w:rsid w:val="00077F8E"/>
    <w:rsid w:val="000843B9"/>
    <w:rsid w:val="00093898"/>
    <w:rsid w:val="0009608E"/>
    <w:rsid w:val="000973A2"/>
    <w:rsid w:val="000A5CF2"/>
    <w:rsid w:val="000B4BD5"/>
    <w:rsid w:val="000C4419"/>
    <w:rsid w:val="000D0A6B"/>
    <w:rsid w:val="000D2F35"/>
    <w:rsid w:val="000E3D7F"/>
    <w:rsid w:val="000F1BBD"/>
    <w:rsid w:val="000F25EC"/>
    <w:rsid w:val="000F3D99"/>
    <w:rsid w:val="00101A02"/>
    <w:rsid w:val="00102D30"/>
    <w:rsid w:val="001049ED"/>
    <w:rsid w:val="0010620A"/>
    <w:rsid w:val="00107517"/>
    <w:rsid w:val="001172FA"/>
    <w:rsid w:val="00125BEF"/>
    <w:rsid w:val="00131774"/>
    <w:rsid w:val="00133077"/>
    <w:rsid w:val="00133DB2"/>
    <w:rsid w:val="00137D14"/>
    <w:rsid w:val="00142166"/>
    <w:rsid w:val="00143398"/>
    <w:rsid w:val="00146117"/>
    <w:rsid w:val="00151952"/>
    <w:rsid w:val="00155911"/>
    <w:rsid w:val="001629B6"/>
    <w:rsid w:val="0016635C"/>
    <w:rsid w:val="00170B30"/>
    <w:rsid w:val="00171AC0"/>
    <w:rsid w:val="001735EC"/>
    <w:rsid w:val="001928E8"/>
    <w:rsid w:val="00193910"/>
    <w:rsid w:val="001964EF"/>
    <w:rsid w:val="001A091B"/>
    <w:rsid w:val="001A0AB3"/>
    <w:rsid w:val="001A4E1C"/>
    <w:rsid w:val="001A5B6C"/>
    <w:rsid w:val="001B4F26"/>
    <w:rsid w:val="001B56B2"/>
    <w:rsid w:val="001B659E"/>
    <w:rsid w:val="001B6C21"/>
    <w:rsid w:val="001B6CFD"/>
    <w:rsid w:val="001B796B"/>
    <w:rsid w:val="001C352B"/>
    <w:rsid w:val="001D3871"/>
    <w:rsid w:val="001E17EB"/>
    <w:rsid w:val="001E3171"/>
    <w:rsid w:val="001F5825"/>
    <w:rsid w:val="00202F0F"/>
    <w:rsid w:val="0020321B"/>
    <w:rsid w:val="002053D7"/>
    <w:rsid w:val="00206DF3"/>
    <w:rsid w:val="00207B79"/>
    <w:rsid w:val="00207D53"/>
    <w:rsid w:val="00213214"/>
    <w:rsid w:val="0021478F"/>
    <w:rsid w:val="00217040"/>
    <w:rsid w:val="002222CD"/>
    <w:rsid w:val="00223AE5"/>
    <w:rsid w:val="002276A9"/>
    <w:rsid w:val="00230BA8"/>
    <w:rsid w:val="00233E61"/>
    <w:rsid w:val="00234747"/>
    <w:rsid w:val="00235A15"/>
    <w:rsid w:val="00235E0B"/>
    <w:rsid w:val="00236913"/>
    <w:rsid w:val="00236A15"/>
    <w:rsid w:val="00250363"/>
    <w:rsid w:val="002525E8"/>
    <w:rsid w:val="002545F9"/>
    <w:rsid w:val="002600F6"/>
    <w:rsid w:val="00263D7C"/>
    <w:rsid w:val="00270949"/>
    <w:rsid w:val="002747DD"/>
    <w:rsid w:val="0027488E"/>
    <w:rsid w:val="00275335"/>
    <w:rsid w:val="002765CF"/>
    <w:rsid w:val="00280C9B"/>
    <w:rsid w:val="0028444E"/>
    <w:rsid w:val="002902DF"/>
    <w:rsid w:val="00290401"/>
    <w:rsid w:val="00290F5E"/>
    <w:rsid w:val="002A0D6A"/>
    <w:rsid w:val="002A2181"/>
    <w:rsid w:val="002A5A29"/>
    <w:rsid w:val="002B2FA0"/>
    <w:rsid w:val="002B607A"/>
    <w:rsid w:val="002B707E"/>
    <w:rsid w:val="002C2FD6"/>
    <w:rsid w:val="002D6E43"/>
    <w:rsid w:val="002E0C67"/>
    <w:rsid w:val="002E11AE"/>
    <w:rsid w:val="002E150B"/>
    <w:rsid w:val="002F0ED6"/>
    <w:rsid w:val="002F2162"/>
    <w:rsid w:val="002F498F"/>
    <w:rsid w:val="002F7863"/>
    <w:rsid w:val="00313B13"/>
    <w:rsid w:val="003173BF"/>
    <w:rsid w:val="00323685"/>
    <w:rsid w:val="003237F5"/>
    <w:rsid w:val="00323EA3"/>
    <w:rsid w:val="00326136"/>
    <w:rsid w:val="00326970"/>
    <w:rsid w:val="00330DDC"/>
    <w:rsid w:val="00332B17"/>
    <w:rsid w:val="0033303B"/>
    <w:rsid w:val="0034127A"/>
    <w:rsid w:val="00341622"/>
    <w:rsid w:val="00341CF9"/>
    <w:rsid w:val="00347E22"/>
    <w:rsid w:val="00351030"/>
    <w:rsid w:val="00351885"/>
    <w:rsid w:val="0035592F"/>
    <w:rsid w:val="003610CA"/>
    <w:rsid w:val="00363E9C"/>
    <w:rsid w:val="00364579"/>
    <w:rsid w:val="00367D73"/>
    <w:rsid w:val="003723C3"/>
    <w:rsid w:val="00373466"/>
    <w:rsid w:val="00373B52"/>
    <w:rsid w:val="003751EC"/>
    <w:rsid w:val="0038070B"/>
    <w:rsid w:val="00380993"/>
    <w:rsid w:val="003856F0"/>
    <w:rsid w:val="003A2EC0"/>
    <w:rsid w:val="003A598C"/>
    <w:rsid w:val="003B6EF0"/>
    <w:rsid w:val="003C5E40"/>
    <w:rsid w:val="003C6B21"/>
    <w:rsid w:val="003C7FA6"/>
    <w:rsid w:val="003D1664"/>
    <w:rsid w:val="003D33F9"/>
    <w:rsid w:val="003D44C4"/>
    <w:rsid w:val="003D5814"/>
    <w:rsid w:val="003E39EA"/>
    <w:rsid w:val="003E675C"/>
    <w:rsid w:val="003E6956"/>
    <w:rsid w:val="003F50A1"/>
    <w:rsid w:val="003F79DA"/>
    <w:rsid w:val="004043E3"/>
    <w:rsid w:val="004060C5"/>
    <w:rsid w:val="004123E1"/>
    <w:rsid w:val="0042009C"/>
    <w:rsid w:val="0042197B"/>
    <w:rsid w:val="0042657C"/>
    <w:rsid w:val="004326F6"/>
    <w:rsid w:val="00433C8D"/>
    <w:rsid w:val="004371A9"/>
    <w:rsid w:val="00437B4A"/>
    <w:rsid w:val="00442B46"/>
    <w:rsid w:val="004474A8"/>
    <w:rsid w:val="00447729"/>
    <w:rsid w:val="00454B05"/>
    <w:rsid w:val="00461A0B"/>
    <w:rsid w:val="00461B15"/>
    <w:rsid w:val="0046390E"/>
    <w:rsid w:val="00467DD6"/>
    <w:rsid w:val="00475A00"/>
    <w:rsid w:val="00480179"/>
    <w:rsid w:val="0048589B"/>
    <w:rsid w:val="0049181D"/>
    <w:rsid w:val="004A3DA2"/>
    <w:rsid w:val="004B0613"/>
    <w:rsid w:val="004B558C"/>
    <w:rsid w:val="004B6340"/>
    <w:rsid w:val="004B692A"/>
    <w:rsid w:val="004D36E3"/>
    <w:rsid w:val="004D696E"/>
    <w:rsid w:val="004F3E79"/>
    <w:rsid w:val="004F73C7"/>
    <w:rsid w:val="00504BFE"/>
    <w:rsid w:val="0050664B"/>
    <w:rsid w:val="0050703F"/>
    <w:rsid w:val="005100DC"/>
    <w:rsid w:val="00510AF1"/>
    <w:rsid w:val="005114F2"/>
    <w:rsid w:val="00511C06"/>
    <w:rsid w:val="00515D3B"/>
    <w:rsid w:val="00520A29"/>
    <w:rsid w:val="00526B12"/>
    <w:rsid w:val="00533825"/>
    <w:rsid w:val="005427AB"/>
    <w:rsid w:val="005442CE"/>
    <w:rsid w:val="005447FE"/>
    <w:rsid w:val="00552CB0"/>
    <w:rsid w:val="00564E5B"/>
    <w:rsid w:val="00565BC3"/>
    <w:rsid w:val="005673B2"/>
    <w:rsid w:val="005703C4"/>
    <w:rsid w:val="00570DB2"/>
    <w:rsid w:val="0057640E"/>
    <w:rsid w:val="005876B8"/>
    <w:rsid w:val="00591347"/>
    <w:rsid w:val="005A387D"/>
    <w:rsid w:val="005B1DDA"/>
    <w:rsid w:val="005B349C"/>
    <w:rsid w:val="005B443B"/>
    <w:rsid w:val="005B4842"/>
    <w:rsid w:val="005C19EB"/>
    <w:rsid w:val="005C251E"/>
    <w:rsid w:val="005C512C"/>
    <w:rsid w:val="005D1280"/>
    <w:rsid w:val="005D4847"/>
    <w:rsid w:val="005E34C8"/>
    <w:rsid w:val="00601B57"/>
    <w:rsid w:val="006043A5"/>
    <w:rsid w:val="00605F07"/>
    <w:rsid w:val="0060642C"/>
    <w:rsid w:val="00613282"/>
    <w:rsid w:val="00624BDD"/>
    <w:rsid w:val="00630E64"/>
    <w:rsid w:val="0064258E"/>
    <w:rsid w:val="00646C1F"/>
    <w:rsid w:val="00652A04"/>
    <w:rsid w:val="00653551"/>
    <w:rsid w:val="00655D8F"/>
    <w:rsid w:val="0065692E"/>
    <w:rsid w:val="0066168E"/>
    <w:rsid w:val="0068033A"/>
    <w:rsid w:val="006812CE"/>
    <w:rsid w:val="00682389"/>
    <w:rsid w:val="006836FE"/>
    <w:rsid w:val="0068532B"/>
    <w:rsid w:val="00691952"/>
    <w:rsid w:val="006935C9"/>
    <w:rsid w:val="0069422A"/>
    <w:rsid w:val="00695B3F"/>
    <w:rsid w:val="00696B44"/>
    <w:rsid w:val="006B19CA"/>
    <w:rsid w:val="006B3F50"/>
    <w:rsid w:val="006B4CBD"/>
    <w:rsid w:val="006C0EA9"/>
    <w:rsid w:val="006C4EE2"/>
    <w:rsid w:val="006C65F2"/>
    <w:rsid w:val="006C7485"/>
    <w:rsid w:val="006D47FA"/>
    <w:rsid w:val="006D57FC"/>
    <w:rsid w:val="006E7E9A"/>
    <w:rsid w:val="006E7F3E"/>
    <w:rsid w:val="006F10EC"/>
    <w:rsid w:val="006F2014"/>
    <w:rsid w:val="00704FEA"/>
    <w:rsid w:val="0071480B"/>
    <w:rsid w:val="007149C1"/>
    <w:rsid w:val="00717C0F"/>
    <w:rsid w:val="007220BC"/>
    <w:rsid w:val="00726BC0"/>
    <w:rsid w:val="0073058F"/>
    <w:rsid w:val="00730633"/>
    <w:rsid w:val="007310D3"/>
    <w:rsid w:val="00732026"/>
    <w:rsid w:val="00733FF0"/>
    <w:rsid w:val="00736E65"/>
    <w:rsid w:val="00744533"/>
    <w:rsid w:val="00744D23"/>
    <w:rsid w:val="007451CD"/>
    <w:rsid w:val="00747404"/>
    <w:rsid w:val="00750667"/>
    <w:rsid w:val="00755E57"/>
    <w:rsid w:val="00767F90"/>
    <w:rsid w:val="00770861"/>
    <w:rsid w:val="00782787"/>
    <w:rsid w:val="00794BD1"/>
    <w:rsid w:val="007A126A"/>
    <w:rsid w:val="007A2FE0"/>
    <w:rsid w:val="007B5342"/>
    <w:rsid w:val="007B64DC"/>
    <w:rsid w:val="007C1650"/>
    <w:rsid w:val="007C450B"/>
    <w:rsid w:val="007D1B9B"/>
    <w:rsid w:val="007D485F"/>
    <w:rsid w:val="007E27D7"/>
    <w:rsid w:val="007E5756"/>
    <w:rsid w:val="007E5D2B"/>
    <w:rsid w:val="007F49FE"/>
    <w:rsid w:val="00805631"/>
    <w:rsid w:val="0081101B"/>
    <w:rsid w:val="008174D1"/>
    <w:rsid w:val="00821ADA"/>
    <w:rsid w:val="00833BC4"/>
    <w:rsid w:val="00836F6C"/>
    <w:rsid w:val="00837E6E"/>
    <w:rsid w:val="00842E33"/>
    <w:rsid w:val="0084717A"/>
    <w:rsid w:val="0086154C"/>
    <w:rsid w:val="0086355A"/>
    <w:rsid w:val="00863C00"/>
    <w:rsid w:val="0087140B"/>
    <w:rsid w:val="008714CD"/>
    <w:rsid w:val="0087502F"/>
    <w:rsid w:val="00876815"/>
    <w:rsid w:val="00881269"/>
    <w:rsid w:val="008836A3"/>
    <w:rsid w:val="00886E53"/>
    <w:rsid w:val="008A47FD"/>
    <w:rsid w:val="008A497F"/>
    <w:rsid w:val="008A52A5"/>
    <w:rsid w:val="008A69DF"/>
    <w:rsid w:val="008A75E1"/>
    <w:rsid w:val="008B69D3"/>
    <w:rsid w:val="008C0320"/>
    <w:rsid w:val="008C26CD"/>
    <w:rsid w:val="008C6D84"/>
    <w:rsid w:val="008D0AA8"/>
    <w:rsid w:val="008D1639"/>
    <w:rsid w:val="008E75A3"/>
    <w:rsid w:val="00900F01"/>
    <w:rsid w:val="00906540"/>
    <w:rsid w:val="009133E9"/>
    <w:rsid w:val="00917AD8"/>
    <w:rsid w:val="009225A0"/>
    <w:rsid w:val="0093169E"/>
    <w:rsid w:val="0094096A"/>
    <w:rsid w:val="00942764"/>
    <w:rsid w:val="0094279B"/>
    <w:rsid w:val="00952107"/>
    <w:rsid w:val="00962EFF"/>
    <w:rsid w:val="00963CBD"/>
    <w:rsid w:val="00971A46"/>
    <w:rsid w:val="00975282"/>
    <w:rsid w:val="009806DB"/>
    <w:rsid w:val="009A6792"/>
    <w:rsid w:val="009D0067"/>
    <w:rsid w:val="009D0842"/>
    <w:rsid w:val="009D4713"/>
    <w:rsid w:val="009D6729"/>
    <w:rsid w:val="009E1675"/>
    <w:rsid w:val="009E2626"/>
    <w:rsid w:val="009E7B92"/>
    <w:rsid w:val="009F3DDA"/>
    <w:rsid w:val="00A03A59"/>
    <w:rsid w:val="00A04A78"/>
    <w:rsid w:val="00A0696D"/>
    <w:rsid w:val="00A0759C"/>
    <w:rsid w:val="00A07C3D"/>
    <w:rsid w:val="00A16F81"/>
    <w:rsid w:val="00A24AE4"/>
    <w:rsid w:val="00A25598"/>
    <w:rsid w:val="00A367F5"/>
    <w:rsid w:val="00A4041E"/>
    <w:rsid w:val="00A421BD"/>
    <w:rsid w:val="00A47DCA"/>
    <w:rsid w:val="00A57392"/>
    <w:rsid w:val="00A65CEF"/>
    <w:rsid w:val="00A662FF"/>
    <w:rsid w:val="00A67EF0"/>
    <w:rsid w:val="00A7120A"/>
    <w:rsid w:val="00A731B5"/>
    <w:rsid w:val="00A83971"/>
    <w:rsid w:val="00A86396"/>
    <w:rsid w:val="00A95ACE"/>
    <w:rsid w:val="00AA4B4B"/>
    <w:rsid w:val="00AA6AAC"/>
    <w:rsid w:val="00AB046E"/>
    <w:rsid w:val="00AB7C86"/>
    <w:rsid w:val="00AC093E"/>
    <w:rsid w:val="00AC49EB"/>
    <w:rsid w:val="00AC4CBF"/>
    <w:rsid w:val="00AC662C"/>
    <w:rsid w:val="00AC676F"/>
    <w:rsid w:val="00AD055C"/>
    <w:rsid w:val="00AD0CAD"/>
    <w:rsid w:val="00AD1C24"/>
    <w:rsid w:val="00AD45C2"/>
    <w:rsid w:val="00AE38FC"/>
    <w:rsid w:val="00AE3F09"/>
    <w:rsid w:val="00AE4A97"/>
    <w:rsid w:val="00AF65D9"/>
    <w:rsid w:val="00AF7BD8"/>
    <w:rsid w:val="00B01171"/>
    <w:rsid w:val="00B02E83"/>
    <w:rsid w:val="00B111AB"/>
    <w:rsid w:val="00B113F8"/>
    <w:rsid w:val="00B11639"/>
    <w:rsid w:val="00B12A58"/>
    <w:rsid w:val="00B20582"/>
    <w:rsid w:val="00B3683A"/>
    <w:rsid w:val="00B41EE2"/>
    <w:rsid w:val="00B42197"/>
    <w:rsid w:val="00B541BC"/>
    <w:rsid w:val="00B57028"/>
    <w:rsid w:val="00B8289E"/>
    <w:rsid w:val="00B84733"/>
    <w:rsid w:val="00B94DB1"/>
    <w:rsid w:val="00BA1EC0"/>
    <w:rsid w:val="00BA7CD7"/>
    <w:rsid w:val="00BB286B"/>
    <w:rsid w:val="00BB3282"/>
    <w:rsid w:val="00BB4D54"/>
    <w:rsid w:val="00BB75B8"/>
    <w:rsid w:val="00BC029E"/>
    <w:rsid w:val="00BC04DC"/>
    <w:rsid w:val="00BC1553"/>
    <w:rsid w:val="00BC1C4C"/>
    <w:rsid w:val="00BD54AD"/>
    <w:rsid w:val="00BE40D1"/>
    <w:rsid w:val="00BE5276"/>
    <w:rsid w:val="00BE5A32"/>
    <w:rsid w:val="00BF6181"/>
    <w:rsid w:val="00BF71E0"/>
    <w:rsid w:val="00C04468"/>
    <w:rsid w:val="00C07BA9"/>
    <w:rsid w:val="00C107AA"/>
    <w:rsid w:val="00C11FFD"/>
    <w:rsid w:val="00C1449B"/>
    <w:rsid w:val="00C16D99"/>
    <w:rsid w:val="00C23373"/>
    <w:rsid w:val="00C240FA"/>
    <w:rsid w:val="00C2562D"/>
    <w:rsid w:val="00C25AC3"/>
    <w:rsid w:val="00C3039A"/>
    <w:rsid w:val="00C318BD"/>
    <w:rsid w:val="00C327AE"/>
    <w:rsid w:val="00C341B4"/>
    <w:rsid w:val="00C44578"/>
    <w:rsid w:val="00C47EA1"/>
    <w:rsid w:val="00C50096"/>
    <w:rsid w:val="00C50C76"/>
    <w:rsid w:val="00C53930"/>
    <w:rsid w:val="00C564EA"/>
    <w:rsid w:val="00C56D23"/>
    <w:rsid w:val="00C60D79"/>
    <w:rsid w:val="00C62B99"/>
    <w:rsid w:val="00C65E55"/>
    <w:rsid w:val="00C66D28"/>
    <w:rsid w:val="00C67541"/>
    <w:rsid w:val="00C84A6F"/>
    <w:rsid w:val="00C87DFC"/>
    <w:rsid w:val="00C91CE2"/>
    <w:rsid w:val="00C92E93"/>
    <w:rsid w:val="00CA2534"/>
    <w:rsid w:val="00CB3A3D"/>
    <w:rsid w:val="00CB3EFA"/>
    <w:rsid w:val="00CC71FC"/>
    <w:rsid w:val="00CD0543"/>
    <w:rsid w:val="00CD05A4"/>
    <w:rsid w:val="00CD17FE"/>
    <w:rsid w:val="00CD3342"/>
    <w:rsid w:val="00CD3CBB"/>
    <w:rsid w:val="00CD4DDF"/>
    <w:rsid w:val="00CE155E"/>
    <w:rsid w:val="00CE35C5"/>
    <w:rsid w:val="00CE4D34"/>
    <w:rsid w:val="00CF3728"/>
    <w:rsid w:val="00CF7010"/>
    <w:rsid w:val="00D01914"/>
    <w:rsid w:val="00D038A4"/>
    <w:rsid w:val="00D04347"/>
    <w:rsid w:val="00D05E1E"/>
    <w:rsid w:val="00D063DB"/>
    <w:rsid w:val="00D1216A"/>
    <w:rsid w:val="00D16A95"/>
    <w:rsid w:val="00D21AE4"/>
    <w:rsid w:val="00D22FFD"/>
    <w:rsid w:val="00D23C20"/>
    <w:rsid w:val="00D2406A"/>
    <w:rsid w:val="00D24EF1"/>
    <w:rsid w:val="00D2725B"/>
    <w:rsid w:val="00D34094"/>
    <w:rsid w:val="00D35AEB"/>
    <w:rsid w:val="00D41B63"/>
    <w:rsid w:val="00D506A7"/>
    <w:rsid w:val="00D52061"/>
    <w:rsid w:val="00D56BDA"/>
    <w:rsid w:val="00D614E0"/>
    <w:rsid w:val="00D73AA6"/>
    <w:rsid w:val="00D76962"/>
    <w:rsid w:val="00D77943"/>
    <w:rsid w:val="00D81A34"/>
    <w:rsid w:val="00D82CDD"/>
    <w:rsid w:val="00D855E1"/>
    <w:rsid w:val="00D91EB5"/>
    <w:rsid w:val="00D94443"/>
    <w:rsid w:val="00D954BE"/>
    <w:rsid w:val="00D972B8"/>
    <w:rsid w:val="00DA04A5"/>
    <w:rsid w:val="00DA171D"/>
    <w:rsid w:val="00DA67A9"/>
    <w:rsid w:val="00DB407D"/>
    <w:rsid w:val="00DB44E0"/>
    <w:rsid w:val="00DB635A"/>
    <w:rsid w:val="00DC3999"/>
    <w:rsid w:val="00DC3C7E"/>
    <w:rsid w:val="00DC5CF2"/>
    <w:rsid w:val="00DE0124"/>
    <w:rsid w:val="00DE13EE"/>
    <w:rsid w:val="00E072E7"/>
    <w:rsid w:val="00E11FB6"/>
    <w:rsid w:val="00E13A81"/>
    <w:rsid w:val="00E16172"/>
    <w:rsid w:val="00E168FA"/>
    <w:rsid w:val="00E312CE"/>
    <w:rsid w:val="00E31D26"/>
    <w:rsid w:val="00E32D29"/>
    <w:rsid w:val="00E37913"/>
    <w:rsid w:val="00E44B98"/>
    <w:rsid w:val="00E4690E"/>
    <w:rsid w:val="00E60174"/>
    <w:rsid w:val="00E60FC6"/>
    <w:rsid w:val="00E63E84"/>
    <w:rsid w:val="00E71856"/>
    <w:rsid w:val="00E76E68"/>
    <w:rsid w:val="00E81161"/>
    <w:rsid w:val="00E850A1"/>
    <w:rsid w:val="00E911A1"/>
    <w:rsid w:val="00E915B4"/>
    <w:rsid w:val="00E93949"/>
    <w:rsid w:val="00E96D4F"/>
    <w:rsid w:val="00EB1777"/>
    <w:rsid w:val="00EB397C"/>
    <w:rsid w:val="00EB5397"/>
    <w:rsid w:val="00EC57FD"/>
    <w:rsid w:val="00EE2652"/>
    <w:rsid w:val="00EF2BCE"/>
    <w:rsid w:val="00EF4C8F"/>
    <w:rsid w:val="00EF77AF"/>
    <w:rsid w:val="00F00113"/>
    <w:rsid w:val="00F0752A"/>
    <w:rsid w:val="00F07964"/>
    <w:rsid w:val="00F20489"/>
    <w:rsid w:val="00F245F9"/>
    <w:rsid w:val="00F27D2D"/>
    <w:rsid w:val="00F3165B"/>
    <w:rsid w:val="00F36C38"/>
    <w:rsid w:val="00F37A9E"/>
    <w:rsid w:val="00F40E29"/>
    <w:rsid w:val="00F42AAC"/>
    <w:rsid w:val="00F469F0"/>
    <w:rsid w:val="00F46FE9"/>
    <w:rsid w:val="00F561D8"/>
    <w:rsid w:val="00F56DFB"/>
    <w:rsid w:val="00F70074"/>
    <w:rsid w:val="00F71E56"/>
    <w:rsid w:val="00F72F47"/>
    <w:rsid w:val="00F73B6E"/>
    <w:rsid w:val="00F7666C"/>
    <w:rsid w:val="00F7731B"/>
    <w:rsid w:val="00F84BDE"/>
    <w:rsid w:val="00F91CBE"/>
    <w:rsid w:val="00FA0686"/>
    <w:rsid w:val="00FA3115"/>
    <w:rsid w:val="00FA3A7F"/>
    <w:rsid w:val="00FA461F"/>
    <w:rsid w:val="00FB629E"/>
    <w:rsid w:val="00FB64B2"/>
    <w:rsid w:val="00FC6B53"/>
    <w:rsid w:val="00FC74F0"/>
    <w:rsid w:val="00FC7C4D"/>
    <w:rsid w:val="00FD3527"/>
    <w:rsid w:val="00FD494C"/>
    <w:rsid w:val="00FD4BD9"/>
    <w:rsid w:val="00FE43D3"/>
    <w:rsid w:val="00FE6C2E"/>
    <w:rsid w:val="00FE7CBF"/>
    <w:rsid w:val="00FF1E81"/>
    <w:rsid w:val="00FF3A84"/>
    <w:rsid w:val="00FF49B3"/>
    <w:rsid w:val="0224187C"/>
    <w:rsid w:val="02E31C79"/>
    <w:rsid w:val="045A1585"/>
    <w:rsid w:val="04934A97"/>
    <w:rsid w:val="04936845"/>
    <w:rsid w:val="049D7D19"/>
    <w:rsid w:val="061F0BBE"/>
    <w:rsid w:val="07241250"/>
    <w:rsid w:val="07B910F2"/>
    <w:rsid w:val="08B4781F"/>
    <w:rsid w:val="094F0307"/>
    <w:rsid w:val="09BC5DD2"/>
    <w:rsid w:val="09C3197A"/>
    <w:rsid w:val="0A3B41C0"/>
    <w:rsid w:val="0B6E3B68"/>
    <w:rsid w:val="0B911AA9"/>
    <w:rsid w:val="0BC402F1"/>
    <w:rsid w:val="0C2A3F33"/>
    <w:rsid w:val="0C6359DC"/>
    <w:rsid w:val="0C92338D"/>
    <w:rsid w:val="0F230C20"/>
    <w:rsid w:val="0F706100"/>
    <w:rsid w:val="105E2DB4"/>
    <w:rsid w:val="110411F6"/>
    <w:rsid w:val="11226BD6"/>
    <w:rsid w:val="11641C95"/>
    <w:rsid w:val="11C95F9C"/>
    <w:rsid w:val="12EC1F42"/>
    <w:rsid w:val="14011A1D"/>
    <w:rsid w:val="1420057F"/>
    <w:rsid w:val="14451728"/>
    <w:rsid w:val="14546459"/>
    <w:rsid w:val="152F25BA"/>
    <w:rsid w:val="157E7AEC"/>
    <w:rsid w:val="15A04E99"/>
    <w:rsid w:val="15A65D6D"/>
    <w:rsid w:val="16774218"/>
    <w:rsid w:val="191206D7"/>
    <w:rsid w:val="1A357E45"/>
    <w:rsid w:val="1A5E1BA3"/>
    <w:rsid w:val="1A7007ED"/>
    <w:rsid w:val="1AF563C3"/>
    <w:rsid w:val="1C3B1844"/>
    <w:rsid w:val="1D607C0C"/>
    <w:rsid w:val="1DAE485E"/>
    <w:rsid w:val="1E2A7329"/>
    <w:rsid w:val="1E5763E9"/>
    <w:rsid w:val="1EFD54D7"/>
    <w:rsid w:val="1F1D08EF"/>
    <w:rsid w:val="1F334A54"/>
    <w:rsid w:val="1F953961"/>
    <w:rsid w:val="1FDF698A"/>
    <w:rsid w:val="20260098"/>
    <w:rsid w:val="20D45489"/>
    <w:rsid w:val="20FD356C"/>
    <w:rsid w:val="2114478E"/>
    <w:rsid w:val="22B00F16"/>
    <w:rsid w:val="231B34D3"/>
    <w:rsid w:val="24192093"/>
    <w:rsid w:val="243948BB"/>
    <w:rsid w:val="24831FDA"/>
    <w:rsid w:val="255A5394"/>
    <w:rsid w:val="26995AE5"/>
    <w:rsid w:val="26A4339A"/>
    <w:rsid w:val="26FC6074"/>
    <w:rsid w:val="28893ACE"/>
    <w:rsid w:val="289C5764"/>
    <w:rsid w:val="28C60652"/>
    <w:rsid w:val="29283150"/>
    <w:rsid w:val="2B0100FD"/>
    <w:rsid w:val="2B0F2830"/>
    <w:rsid w:val="2BF0264B"/>
    <w:rsid w:val="2C9A3559"/>
    <w:rsid w:val="2C9C62B3"/>
    <w:rsid w:val="2D07709A"/>
    <w:rsid w:val="2D7B23E8"/>
    <w:rsid w:val="2DAF053F"/>
    <w:rsid w:val="2DCA7B2F"/>
    <w:rsid w:val="2DEC0BF0"/>
    <w:rsid w:val="2E6E1100"/>
    <w:rsid w:val="2E894D16"/>
    <w:rsid w:val="2ED20747"/>
    <w:rsid w:val="32BF6287"/>
    <w:rsid w:val="33214984"/>
    <w:rsid w:val="33271867"/>
    <w:rsid w:val="34B10F64"/>
    <w:rsid w:val="35647C06"/>
    <w:rsid w:val="35CF3399"/>
    <w:rsid w:val="35E623C9"/>
    <w:rsid w:val="375901B0"/>
    <w:rsid w:val="37865C12"/>
    <w:rsid w:val="37DB1A46"/>
    <w:rsid w:val="388E2374"/>
    <w:rsid w:val="38AB4756"/>
    <w:rsid w:val="38D9686D"/>
    <w:rsid w:val="3A457B72"/>
    <w:rsid w:val="3A745979"/>
    <w:rsid w:val="3B2516C3"/>
    <w:rsid w:val="3C094A07"/>
    <w:rsid w:val="3C0B0DDB"/>
    <w:rsid w:val="3C141076"/>
    <w:rsid w:val="3C513962"/>
    <w:rsid w:val="3CB06E8C"/>
    <w:rsid w:val="3CBC6F89"/>
    <w:rsid w:val="3CCD54F2"/>
    <w:rsid w:val="3D197528"/>
    <w:rsid w:val="3DA12ACB"/>
    <w:rsid w:val="3E546A69"/>
    <w:rsid w:val="3E7C4F7E"/>
    <w:rsid w:val="3E80785E"/>
    <w:rsid w:val="3F610CA2"/>
    <w:rsid w:val="3F670946"/>
    <w:rsid w:val="3FCB25F1"/>
    <w:rsid w:val="3FE27D75"/>
    <w:rsid w:val="42F620D0"/>
    <w:rsid w:val="430B346F"/>
    <w:rsid w:val="433C7C92"/>
    <w:rsid w:val="437557C2"/>
    <w:rsid w:val="43B65AD0"/>
    <w:rsid w:val="43F63998"/>
    <w:rsid w:val="43FD06C4"/>
    <w:rsid w:val="4440539A"/>
    <w:rsid w:val="46115240"/>
    <w:rsid w:val="4721546A"/>
    <w:rsid w:val="473C27CA"/>
    <w:rsid w:val="47811F51"/>
    <w:rsid w:val="47857C94"/>
    <w:rsid w:val="495818C2"/>
    <w:rsid w:val="499C3073"/>
    <w:rsid w:val="4A173AA5"/>
    <w:rsid w:val="4A2D7255"/>
    <w:rsid w:val="4A6A3171"/>
    <w:rsid w:val="4A8B60C5"/>
    <w:rsid w:val="4C1066A1"/>
    <w:rsid w:val="4C9B1D07"/>
    <w:rsid w:val="4D0D72F1"/>
    <w:rsid w:val="4D7762D0"/>
    <w:rsid w:val="4DEB6FF6"/>
    <w:rsid w:val="506C1821"/>
    <w:rsid w:val="50A42FF3"/>
    <w:rsid w:val="50B213CE"/>
    <w:rsid w:val="51872415"/>
    <w:rsid w:val="536A41E2"/>
    <w:rsid w:val="541B4E70"/>
    <w:rsid w:val="54F46BF7"/>
    <w:rsid w:val="552A59D6"/>
    <w:rsid w:val="555C55A8"/>
    <w:rsid w:val="557B4E9B"/>
    <w:rsid w:val="55E4027B"/>
    <w:rsid w:val="55F54236"/>
    <w:rsid w:val="568E01E7"/>
    <w:rsid w:val="57777B9C"/>
    <w:rsid w:val="59747B68"/>
    <w:rsid w:val="59D83D93"/>
    <w:rsid w:val="5A64198B"/>
    <w:rsid w:val="5BB43DC9"/>
    <w:rsid w:val="5BC56459"/>
    <w:rsid w:val="5C5419E2"/>
    <w:rsid w:val="5C78171D"/>
    <w:rsid w:val="5D5F28DD"/>
    <w:rsid w:val="5DDB6408"/>
    <w:rsid w:val="5ECF0431"/>
    <w:rsid w:val="609E0A54"/>
    <w:rsid w:val="60FD6695"/>
    <w:rsid w:val="61EE2F17"/>
    <w:rsid w:val="63CB4828"/>
    <w:rsid w:val="63D00091"/>
    <w:rsid w:val="661F5263"/>
    <w:rsid w:val="66417024"/>
    <w:rsid w:val="679B40FC"/>
    <w:rsid w:val="693E0D31"/>
    <w:rsid w:val="6BE741CA"/>
    <w:rsid w:val="6BFF2E62"/>
    <w:rsid w:val="6C2F7FFF"/>
    <w:rsid w:val="6D185C70"/>
    <w:rsid w:val="6D5D0BE7"/>
    <w:rsid w:val="6EDD0C1C"/>
    <w:rsid w:val="6FA36659"/>
    <w:rsid w:val="70110B3A"/>
    <w:rsid w:val="71D022A4"/>
    <w:rsid w:val="7347701E"/>
    <w:rsid w:val="73A16CE0"/>
    <w:rsid w:val="73C45885"/>
    <w:rsid w:val="73F46787"/>
    <w:rsid w:val="74825F1B"/>
    <w:rsid w:val="74DE1AB1"/>
    <w:rsid w:val="75B10183"/>
    <w:rsid w:val="76CD3B91"/>
    <w:rsid w:val="770B4CF1"/>
    <w:rsid w:val="77425202"/>
    <w:rsid w:val="78686692"/>
    <w:rsid w:val="7A3251AA"/>
    <w:rsid w:val="7A37631C"/>
    <w:rsid w:val="7A501409"/>
    <w:rsid w:val="7AA735E5"/>
    <w:rsid w:val="7AD71843"/>
    <w:rsid w:val="7B114421"/>
    <w:rsid w:val="7B2D042B"/>
    <w:rsid w:val="7BB718D6"/>
    <w:rsid w:val="7BD52290"/>
    <w:rsid w:val="7DBB6377"/>
    <w:rsid w:val="7E857F9E"/>
    <w:rsid w:val="7EAA3560"/>
    <w:rsid w:val="7EC0254B"/>
    <w:rsid w:val="7F765B38"/>
    <w:rsid w:val="7F7870B6"/>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24"/>
    <w:qFormat/>
    <w:uiPriority w:val="0"/>
    <w:pPr>
      <w:tabs>
        <w:tab w:val="left" w:pos="576"/>
        <w:tab w:val="left" w:pos="720"/>
      </w:tabs>
      <w:ind w:left="576" w:hanging="576"/>
      <w:outlineLvl w:val="1"/>
    </w:pPr>
    <w:rPr>
      <w:bCs w:val="0"/>
    </w:rPr>
  </w:style>
  <w:style w:type="paragraph" w:styleId="3">
    <w:name w:val="heading 3"/>
    <w:basedOn w:val="1"/>
    <w:next w:val="1"/>
    <w:link w:val="23"/>
    <w:qFormat/>
    <w:uiPriority w:val="0"/>
    <w:pPr>
      <w:keepNext/>
      <w:tabs>
        <w:tab w:val="left" w:pos="720"/>
      </w:tabs>
      <w:ind w:left="720" w:hanging="720"/>
      <w:outlineLvl w:val="2"/>
    </w:pPr>
    <w:rPr>
      <w:b/>
      <w:bCs/>
      <w:color w:val="333333"/>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1"/>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Title"/>
    <w:basedOn w:val="2"/>
    <w:next w:val="1"/>
    <w:link w:val="20"/>
    <w:qFormat/>
    <w:uiPriority w:val="0"/>
    <w:pPr>
      <w:tabs>
        <w:tab w:val="left" w:pos="1694"/>
        <w:tab w:val="left" w:pos="1814"/>
      </w:tabs>
      <w:spacing w:before="240" w:after="60"/>
      <w:ind w:left="1694" w:hanging="720"/>
      <w:jc w:val="center"/>
      <w:outlineLvl w:val="0"/>
    </w:pPr>
    <w:rPr>
      <w:rFonts w:cs="Arial"/>
      <w:bCs/>
      <w:sz w:val="44"/>
      <w:szCs w:val="32"/>
    </w:rPr>
  </w:style>
  <w:style w:type="paragraph" w:styleId="13">
    <w:name w:val="annotation subject"/>
    <w:basedOn w:val="4"/>
    <w:next w:val="4"/>
    <w:link w:val="22"/>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annotation reference"/>
    <w:qFormat/>
    <w:uiPriority w:val="0"/>
    <w:rPr>
      <w:sz w:val="21"/>
      <w:szCs w:val="21"/>
    </w:rPr>
  </w:style>
  <w:style w:type="character" w:customStyle="1" w:styleId="20">
    <w:name w:val="标题 Char"/>
    <w:link w:val="12"/>
    <w:qFormat/>
    <w:uiPriority w:val="0"/>
    <w:rPr>
      <w:rFonts w:cs="Arial"/>
      <w:b/>
      <w:bCs/>
      <w:color w:val="333333"/>
      <w:kern w:val="2"/>
      <w:sz w:val="44"/>
      <w:szCs w:val="32"/>
    </w:rPr>
  </w:style>
  <w:style w:type="character" w:customStyle="1" w:styleId="21">
    <w:name w:val="正文文本 2 Char"/>
    <w:link w:val="10"/>
    <w:qFormat/>
    <w:uiPriority w:val="0"/>
    <w:rPr>
      <w:kern w:val="2"/>
      <w:sz w:val="21"/>
      <w:szCs w:val="24"/>
    </w:rPr>
  </w:style>
  <w:style w:type="character" w:customStyle="1" w:styleId="22">
    <w:name w:val="批注主题 Char"/>
    <w:link w:val="13"/>
    <w:qFormat/>
    <w:uiPriority w:val="0"/>
    <w:rPr>
      <w:b/>
      <w:bCs/>
      <w:kern w:val="2"/>
      <w:sz w:val="21"/>
      <w:szCs w:val="24"/>
    </w:rPr>
  </w:style>
  <w:style w:type="character" w:customStyle="1" w:styleId="23">
    <w:name w:val="标题 3 Char"/>
    <w:link w:val="3"/>
    <w:qFormat/>
    <w:uiPriority w:val="0"/>
    <w:rPr>
      <w:b/>
      <w:bCs/>
      <w:color w:val="333333"/>
      <w:kern w:val="2"/>
      <w:sz w:val="28"/>
      <w:szCs w:val="28"/>
    </w:rPr>
  </w:style>
  <w:style w:type="character" w:customStyle="1" w:styleId="24">
    <w:name w:val="标题 2 Char"/>
    <w:link w:val="2"/>
    <w:qFormat/>
    <w:uiPriority w:val="0"/>
    <w:rPr>
      <w:b/>
      <w:color w:val="333333"/>
      <w:kern w:val="2"/>
      <w:sz w:val="28"/>
      <w:szCs w:val="28"/>
    </w:rPr>
  </w:style>
  <w:style w:type="character" w:customStyle="1" w:styleId="25">
    <w:name w:val="批注文字 Char"/>
    <w:link w:val="4"/>
    <w:qFormat/>
    <w:uiPriority w:val="0"/>
    <w:rPr>
      <w:kern w:val="2"/>
      <w:sz w:val="21"/>
      <w:szCs w:val="24"/>
    </w:rPr>
  </w:style>
  <w:style w:type="paragraph" w:customStyle="1" w:styleId="2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39FD-A304-4E8C-A9D5-97118DA5005F}">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20</Pages>
  <Words>5361</Words>
  <Characters>5533</Characters>
  <Lines>76</Lines>
  <Paragraphs>21</Paragraphs>
  <TotalTime>40</TotalTime>
  <ScaleCrop>false</ScaleCrop>
  <LinksUpToDate>false</LinksUpToDate>
  <CharactersWithSpaces>6403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2018-03-05T03:20:00Z</dcterms:created>
  <dc:creator>thtfpc user</dc:creator>
  <cp:lastModifiedBy>Administrator</cp:lastModifiedBy>
  <cp:lastPrinted>2022-11-01T01:37:00Z</cp:lastPrinted>
  <dcterms:modified xsi:type="dcterms:W3CDTF">2022-11-11T01:43:32Z</dcterms:modified>
  <dc:title>北京市门头沟区水务局水利工程投资项目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BE428108CE264A2DBD2DADA4AB7A3F91</vt:lpwstr>
  </property>
</Properties>
</file>