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eastAsia="zh-CN"/>
        </w:rPr>
        <w:t>比选申请材料格式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600" w:lineRule="exact"/>
        <w:jc w:val="center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比选申请书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三明市海鑫投资有限公司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（比选人）：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经研究并充分理解</w:t>
      </w:r>
      <w:r>
        <w:rPr>
          <w:rFonts w:hint="eastAsia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三明海鑫建材三期配电室工程（监理）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比选公告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的各项条款及要求后，我公司对你公司的</w:t>
      </w:r>
      <w:r>
        <w:rPr>
          <w:rFonts w:hint="eastAsia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三明海鑫建材三期配电室工程（监理）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比选提出申请。我公司将接受并遵守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比选公告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所规定的各项条款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，并提供以下比选申请材料：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）比选申请人基本情况表；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授权委托书（如有）；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>拟派总监理工程师简要情况表。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3.如我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中选：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（1）我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承诺我公司及其拟派出的人员未被依法禁止投标、未存在财产被冻结或接管的情况或处于从业限制期限内。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（2）我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承诺在收到中选通知书后，在中选通知书规定的期限内按照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比选公告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规定及要求与比选人签订合同；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所提交信息材料、比选材</w:t>
      </w:r>
      <w:r>
        <w:rPr>
          <w:rFonts w:hint="eastAsia"/>
          <w:color w:val="auto"/>
          <w:lang w:val="en-US" w:eastAsia="zh-CN"/>
        </w:rPr>
        <w:t>料、证明材料真实可靠，并对其真实性承担相应的法律责任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/>
        <w:jc w:val="both"/>
        <w:textAlignment w:val="auto"/>
        <w:rPr>
          <w:rFonts w:hint="default" w:eastAsia="宋体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</w:rPr>
        <w:t>联系地址：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联系人：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highlight w:val="none"/>
        </w:rPr>
        <w:t>                        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联系电话：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righ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比选申请人</w:t>
      </w:r>
      <w:r>
        <w:rPr>
          <w:rFonts w:hint="eastAsia"/>
          <w:color w:val="auto"/>
          <w:highlight w:val="none"/>
        </w:rPr>
        <w:t>：（盖单位公章）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right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            日期：    年  月  日</w:t>
      </w:r>
    </w:p>
    <w:p>
      <w:pPr>
        <w:rPr>
          <w:rFonts w:hint="eastAsia" w:ascii="宋体"/>
          <w:b/>
          <w:color w:val="auto"/>
          <w:sz w:val="32"/>
          <w:szCs w:val="32"/>
          <w:highlight w:val="none"/>
        </w:rPr>
      </w:pPr>
      <w:r>
        <w:rPr>
          <w:rFonts w:hint="eastAsia" w:ascii="宋体"/>
          <w:b/>
          <w:color w:val="auto"/>
          <w:sz w:val="32"/>
          <w:szCs w:val="32"/>
          <w:highlight w:val="none"/>
        </w:rPr>
        <w:br w:type="page"/>
      </w:r>
    </w:p>
    <w:p>
      <w:pPr>
        <w:pStyle w:val="9"/>
        <w:spacing w:before="312" w:beforeLines="100" w:line="300" w:lineRule="auto"/>
        <w:jc w:val="left"/>
        <w:rPr>
          <w:rFonts w:hint="eastAsia"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  <w:t>1-1.</w:t>
      </w:r>
      <w:r>
        <w:rPr>
          <w:rFonts w:hint="eastAsia" w:ascii="宋体"/>
          <w:b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宋体"/>
          <w:b/>
          <w:color w:val="auto"/>
          <w:sz w:val="24"/>
          <w:szCs w:val="24"/>
          <w:highlight w:val="none"/>
        </w:rPr>
        <w:t>申</w:t>
      </w:r>
      <w:r>
        <w:rPr>
          <w:rFonts w:hint="eastAsia" w:ascii="宋体" w:cs="宋体"/>
          <w:b/>
          <w:color w:val="auto"/>
          <w:sz w:val="24"/>
          <w:szCs w:val="24"/>
          <w:highlight w:val="none"/>
        </w:rPr>
        <w:t>请</w:t>
      </w:r>
      <w:r>
        <w:rPr>
          <w:rFonts w:hint="eastAsia" w:ascii="宋体"/>
          <w:b/>
          <w:color w:val="auto"/>
          <w:sz w:val="24"/>
          <w:szCs w:val="24"/>
          <w:highlight w:val="none"/>
        </w:rPr>
        <w:t>人基本情况表</w:t>
      </w:r>
    </w:p>
    <w:p>
      <w:pPr>
        <w:pStyle w:val="9"/>
        <w:spacing w:before="312" w:beforeLines="100" w:line="300" w:lineRule="auto"/>
        <w:jc w:val="center"/>
        <w:rPr>
          <w:rFonts w:hint="eastAsia" w:ascii="宋体"/>
          <w:b/>
          <w:color w:val="auto"/>
          <w:sz w:val="32"/>
          <w:szCs w:val="32"/>
          <w:highlight w:val="none"/>
        </w:rPr>
      </w:pPr>
      <w:r>
        <w:rPr>
          <w:rFonts w:hint="eastAsia" w:ascii="宋体"/>
          <w:b/>
          <w:color w:val="auto"/>
          <w:sz w:val="32"/>
          <w:szCs w:val="32"/>
          <w:highlight w:val="none"/>
          <w:lang w:eastAsia="zh-CN"/>
        </w:rPr>
        <w:t>比选</w:t>
      </w:r>
      <w:r>
        <w:rPr>
          <w:rFonts w:hint="eastAsia" w:ascii="宋体"/>
          <w:b/>
          <w:color w:val="auto"/>
          <w:sz w:val="32"/>
          <w:szCs w:val="32"/>
          <w:highlight w:val="none"/>
        </w:rPr>
        <w:t>申</w:t>
      </w:r>
      <w:r>
        <w:rPr>
          <w:rFonts w:hint="eastAsia" w:ascii="宋体" w:cs="宋体"/>
          <w:b/>
          <w:color w:val="auto"/>
          <w:sz w:val="32"/>
          <w:szCs w:val="32"/>
          <w:highlight w:val="none"/>
        </w:rPr>
        <w:t>请</w:t>
      </w:r>
      <w:r>
        <w:rPr>
          <w:rFonts w:hint="eastAsia" w:ascii="宋体"/>
          <w:b/>
          <w:color w:val="auto"/>
          <w:sz w:val="32"/>
          <w:szCs w:val="32"/>
          <w:highlight w:val="none"/>
        </w:rPr>
        <w:t>人基本情况表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40"/>
        <w:gridCol w:w="144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  <w:lang w:eastAsia="zh-CN"/>
              </w:rPr>
              <w:t>比选</w:t>
            </w: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申请人全称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资质等级及业务范围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法定代表人姓名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职   务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  <w:lang w:eastAsia="zh-CN"/>
              </w:rPr>
              <w:t>比选</w:t>
            </w: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申请人地址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邮政编码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  <w:lang w:eastAsia="zh-CN"/>
              </w:rPr>
              <w:t>联系</w:t>
            </w: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传   真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成立日期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职工人数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954" w:type="dxa"/>
            <w:gridSpan w:val="4"/>
            <w:noWrap w:val="0"/>
            <w:vAlign w:val="top"/>
          </w:tcPr>
          <w:p>
            <w:pPr>
              <w:pStyle w:val="9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</w:p>
          <w:p>
            <w:pPr>
              <w:pStyle w:val="9"/>
              <w:ind w:firstLine="476" w:firstLineChars="200"/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</w:pPr>
            <w:r>
              <w:rPr>
                <w:rFonts w:hint="eastAsia" w:ascii="宋体" w:cs="仿宋_GB2312"/>
                <w:color w:val="auto"/>
                <w:spacing w:val="14"/>
                <w:szCs w:val="21"/>
                <w:highlight w:val="none"/>
              </w:rPr>
              <w:t>基本情况简介：</w:t>
            </w:r>
          </w:p>
        </w:tc>
      </w:tr>
    </w:tbl>
    <w:p>
      <w:pPr>
        <w:pStyle w:val="9"/>
        <w:rPr>
          <w:rFonts w:hint="eastAsia" w:ascii="宋体" w:cs="仿宋_GB2312"/>
          <w:color w:val="auto"/>
          <w:spacing w:val="14"/>
          <w:sz w:val="24"/>
          <w:highlight w:val="none"/>
        </w:rPr>
      </w:pPr>
    </w:p>
    <w:p>
      <w:pPr>
        <w:pStyle w:val="9"/>
        <w:autoSpaceDE w:val="0"/>
        <w:autoSpaceDN w:val="0"/>
        <w:snapToGrid w:val="0"/>
        <w:spacing w:line="360" w:lineRule="auto"/>
        <w:ind w:firstLine="720" w:firstLineChars="300"/>
        <w:rPr>
          <w:rFonts w:hint="eastAsia" w:ascii="宋体" w:cs="宋体"/>
          <w:color w:val="auto"/>
          <w:sz w:val="24"/>
          <w:highlight w:val="none"/>
        </w:rPr>
      </w:pPr>
      <w:r>
        <w:rPr>
          <w:rFonts w:hint="eastAsia" w:ascii="宋体" w:cs="宋体"/>
          <w:color w:val="auto"/>
          <w:sz w:val="24"/>
          <w:highlight w:val="none"/>
        </w:rPr>
        <w:t>投标申请人：</w:t>
      </w:r>
      <w:r>
        <w:rPr>
          <w:rFonts w:hint="eastAsia" w:ascii="宋体" w:cs="宋体"/>
          <w:color w:val="auto"/>
          <w:sz w:val="24"/>
          <w:highlight w:val="none"/>
          <w:u w:val="single"/>
        </w:rPr>
        <w:t xml:space="preserve">                                 </w:t>
      </w:r>
      <w:r>
        <w:rPr>
          <w:rFonts w:hint="eastAsia" w:ascii="宋体" w:cs="宋体"/>
          <w:color w:val="auto"/>
          <w:spacing w:val="14"/>
          <w:sz w:val="24"/>
          <w:highlight w:val="none"/>
        </w:rPr>
        <w:t>（</w:t>
      </w:r>
      <w:r>
        <w:rPr>
          <w:rFonts w:hint="eastAsia" w:ascii="宋体" w:cs="宋体"/>
          <w:i/>
          <w:color w:val="auto"/>
          <w:spacing w:val="14"/>
          <w:sz w:val="24"/>
          <w:highlight w:val="none"/>
        </w:rPr>
        <w:t>盖单位公章</w:t>
      </w:r>
      <w:r>
        <w:rPr>
          <w:rFonts w:hint="eastAsia" w:ascii="宋体" w:cs="宋体"/>
          <w:color w:val="auto"/>
          <w:spacing w:val="14"/>
          <w:sz w:val="24"/>
          <w:highlight w:val="none"/>
        </w:rPr>
        <w:t>）</w:t>
      </w:r>
    </w:p>
    <w:p>
      <w:pPr>
        <w:pStyle w:val="9"/>
        <w:autoSpaceDE w:val="0"/>
        <w:autoSpaceDN w:val="0"/>
        <w:snapToGrid w:val="0"/>
        <w:spacing w:line="360" w:lineRule="auto"/>
        <w:rPr>
          <w:rFonts w:hint="eastAsia" w:ascii="宋体" w:cs="宋体"/>
          <w:color w:val="auto"/>
          <w:sz w:val="24"/>
          <w:highlight w:val="none"/>
        </w:rPr>
      </w:pPr>
      <w:r>
        <w:rPr>
          <w:rFonts w:hint="eastAsia" w:ascii="宋体" w:cs="宋体"/>
          <w:color w:val="auto"/>
          <w:sz w:val="24"/>
          <w:highlight w:val="none"/>
        </w:rPr>
        <w:t xml:space="preserve">      </w:t>
      </w:r>
      <w:r>
        <w:rPr>
          <w:rFonts w:hint="eastAsia" w:ascii="宋体" w:cs="宋体"/>
          <w:color w:val="auto"/>
          <w:spacing w:val="5"/>
          <w:sz w:val="24"/>
          <w:highlight w:val="none"/>
        </w:rPr>
        <w:t>法定代表人姓名：</w:t>
      </w:r>
      <w:r>
        <w:rPr>
          <w:rFonts w:hint="eastAsia" w:ascii="宋体" w:cs="宋体"/>
          <w:color w:val="auto"/>
          <w:spacing w:val="5"/>
          <w:sz w:val="24"/>
          <w:highlight w:val="none"/>
          <w:u w:val="single"/>
        </w:rPr>
        <w:t xml:space="preserve">                                        </w:t>
      </w:r>
    </w:p>
    <w:p>
      <w:pPr>
        <w:pStyle w:val="9"/>
        <w:autoSpaceDE w:val="0"/>
        <w:autoSpaceDN w:val="0"/>
        <w:snapToGrid w:val="0"/>
        <w:spacing w:line="360" w:lineRule="auto"/>
        <w:rPr>
          <w:rFonts w:hint="eastAsia" w:ascii="宋体" w:cs="宋体"/>
          <w:color w:val="auto"/>
          <w:spacing w:val="11"/>
          <w:sz w:val="24"/>
          <w:highlight w:val="none"/>
        </w:rPr>
      </w:pPr>
      <w:r>
        <w:rPr>
          <w:rFonts w:hint="eastAsia" w:ascii="宋体" w:cs="宋体"/>
          <w:color w:val="auto"/>
          <w:sz w:val="24"/>
          <w:highlight w:val="non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法定代表人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（</w:t>
      </w:r>
      <w:r>
        <w:rPr>
          <w:rFonts w:hint="eastAsia" w:ascii="宋体"/>
          <w:i/>
          <w:color w:val="auto"/>
          <w:sz w:val="24"/>
          <w:highlight w:val="none"/>
          <w:u w:val="single"/>
        </w:rPr>
        <w:t>签字或盖章</w:t>
      </w:r>
      <w:r>
        <w:rPr>
          <w:rFonts w:hint="eastAsia" w:ascii="宋体"/>
          <w:color w:val="auto"/>
          <w:sz w:val="24"/>
          <w:highlight w:val="none"/>
          <w:u w:val="single"/>
        </w:rPr>
        <w:t>）</w:t>
      </w:r>
      <w:r>
        <w:rPr>
          <w:rFonts w:hint="eastAsia" w:ascii="宋体"/>
          <w:color w:val="auto"/>
          <w:sz w:val="24"/>
          <w:highlight w:val="none"/>
        </w:rPr>
        <w:t>或授</w:t>
      </w:r>
      <w:r>
        <w:rPr>
          <w:rFonts w:hint="eastAsia" w:ascii="宋体" w:cs="宋体"/>
          <w:color w:val="auto"/>
          <w:sz w:val="24"/>
          <w:highlight w:val="none"/>
        </w:rPr>
        <w:t>权</w:t>
      </w:r>
      <w:r>
        <w:rPr>
          <w:rFonts w:hint="eastAsia" w:ascii="宋体"/>
          <w:color w:val="auto"/>
          <w:sz w:val="24"/>
          <w:highlight w:val="none"/>
        </w:rPr>
        <w:t>委托人：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（</w:t>
      </w:r>
      <w:r>
        <w:rPr>
          <w:rFonts w:hint="eastAsia" w:ascii="宋体"/>
          <w:i/>
          <w:color w:val="auto"/>
          <w:sz w:val="24"/>
          <w:highlight w:val="none"/>
          <w:u w:val="single"/>
        </w:rPr>
        <w:t>签字</w:t>
      </w:r>
      <w:r>
        <w:rPr>
          <w:rFonts w:hint="eastAsia" w:ascii="宋体"/>
          <w:color w:val="auto"/>
          <w:sz w:val="24"/>
          <w:highlight w:val="none"/>
          <w:u w:val="single"/>
        </w:rPr>
        <w:t>）</w:t>
      </w:r>
      <w:r>
        <w:rPr>
          <w:rFonts w:hint="eastAsia" w:ascii="宋体" w:cs="宋体"/>
          <w:color w:val="auto"/>
          <w:spacing w:val="11"/>
          <w:sz w:val="24"/>
          <w:highlight w:val="none"/>
          <w:u w:val="single"/>
        </w:rPr>
        <w:t xml:space="preserve"> </w:t>
      </w:r>
    </w:p>
    <w:p>
      <w:pPr>
        <w:pStyle w:val="9"/>
        <w:autoSpaceDE w:val="0"/>
        <w:autoSpaceDN w:val="0"/>
        <w:snapToGrid w:val="0"/>
        <w:spacing w:line="360" w:lineRule="auto"/>
        <w:rPr>
          <w:rFonts w:hint="eastAsia" w:ascii="宋体" w:cs="宋体"/>
          <w:color w:val="auto"/>
          <w:sz w:val="24"/>
          <w:highlight w:val="none"/>
        </w:rPr>
      </w:pPr>
      <w:r>
        <w:rPr>
          <w:rFonts w:hint="eastAsia" w:ascii="宋体" w:cs="宋体"/>
          <w:color w:val="auto"/>
          <w:sz w:val="24"/>
          <w:highlight w:val="none"/>
        </w:rPr>
        <w:t xml:space="preserve">      日期：</w:t>
      </w:r>
      <w:r>
        <w:rPr>
          <w:rFonts w:hint="eastAsia" w:ascii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cs="宋体"/>
          <w:color w:val="auto"/>
          <w:sz w:val="24"/>
          <w:highlight w:val="none"/>
        </w:rPr>
        <w:t>年</w:t>
      </w:r>
      <w:r>
        <w:rPr>
          <w:rFonts w:hint="eastAsia" w:asci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cs="宋体"/>
          <w:color w:val="auto"/>
          <w:sz w:val="24"/>
          <w:highlight w:val="none"/>
        </w:rPr>
        <w:t>月</w:t>
      </w:r>
      <w:r>
        <w:rPr>
          <w:rFonts w:hint="eastAsia" w:ascii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cs="宋体"/>
          <w:color w:val="auto"/>
          <w:sz w:val="24"/>
          <w:highlight w:val="none"/>
        </w:rPr>
        <w:t>日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 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注：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/>
          <w:b/>
          <w:color w:val="auto"/>
          <w:sz w:val="22"/>
          <w:szCs w:val="22"/>
          <w:highlight w:val="none"/>
          <w:u w:val="double"/>
          <w:lang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（1）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须附上营业执照、</w:t>
      </w:r>
      <w:r>
        <w:rPr>
          <w:rFonts w:hint="eastAsia" w:ascii="宋体"/>
          <w:b/>
          <w:color w:val="000000" w:themeColor="text1"/>
          <w:sz w:val="22"/>
          <w:szCs w:val="22"/>
          <w:highlight w:val="none"/>
          <w:u w:val="double"/>
          <w:lang w:eastAsia="zh-CN"/>
          <w14:textFill>
            <w14:solidFill>
              <w14:schemeClr w14:val="tx1"/>
            </w14:solidFill>
          </w14:textFill>
        </w:rPr>
        <w:t>资质证书的复印件，并加盖单位</w:t>
      </w:r>
      <w:r>
        <w:rPr>
          <w:rFonts w:hint="eastAsia" w:ascii="宋体"/>
          <w:b/>
          <w:color w:val="auto"/>
          <w:sz w:val="22"/>
          <w:szCs w:val="22"/>
          <w:highlight w:val="none"/>
          <w:u w:val="double"/>
          <w:lang w:eastAsia="zh-CN"/>
        </w:rPr>
        <w:t>公章；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u w:val="none"/>
        </w:rPr>
      </w:pPr>
      <w:r>
        <w:rPr>
          <w:rFonts w:hint="eastAsia" w:ascii="宋体"/>
          <w:b/>
          <w:color w:val="auto"/>
          <w:sz w:val="22"/>
          <w:szCs w:val="22"/>
          <w:highlight w:val="none"/>
          <w:u w:val="double"/>
          <w:lang w:eastAsia="zh-CN"/>
        </w:rPr>
        <w:t>（</w:t>
      </w:r>
      <w:r>
        <w:rPr>
          <w:rFonts w:hint="eastAsia" w:ascii="宋体"/>
          <w:b/>
          <w:color w:val="auto"/>
          <w:sz w:val="22"/>
          <w:szCs w:val="22"/>
          <w:highlight w:val="none"/>
          <w:u w:val="double"/>
          <w:lang w:val="en-US" w:eastAsia="zh-CN"/>
        </w:rPr>
        <w:t>2</w:t>
      </w:r>
      <w:r>
        <w:rPr>
          <w:rFonts w:hint="eastAsia" w:ascii="宋体"/>
          <w:b/>
          <w:color w:val="auto"/>
          <w:sz w:val="22"/>
          <w:szCs w:val="22"/>
          <w:highlight w:val="none"/>
          <w:u w:val="double"/>
          <w:lang w:eastAsia="zh-CN"/>
        </w:rPr>
        <w:t>）上述各类证书发生变更的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double"/>
        </w:rPr>
        <w:t>，应办理完变更手续方可参加比选，并以发证机关核准的变更为准；否则为证书无效进行评定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none"/>
        </w:rPr>
        <w:t>。</w:t>
      </w:r>
    </w:p>
    <w:p>
      <w:pPr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/>
          <w:b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1-2.授权委托书</w:t>
      </w:r>
      <w:r>
        <w:rPr>
          <w:rFonts w:hint="eastAsia" w:asci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（如有）</w:t>
      </w:r>
    </w:p>
    <w:p>
      <w:pPr>
        <w:pStyle w:val="6"/>
        <w:shd w:val="clear" w:color="auto" w:fill="FFFFFF"/>
        <w:spacing w:beforeLines="50" w:beforeAutospacing="0" w:afterLines="50" w:afterAutospacing="0" w:line="580" w:lineRule="atLeast"/>
        <w:jc w:val="center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授权委托书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firstLine="640"/>
        <w:rPr>
          <w:color w:val="auto"/>
          <w:highlight w:val="none"/>
          <w:shd w:val="clear" w:color="auto" w:fill="FFFFFF"/>
        </w:rPr>
      </w:pPr>
    </w:p>
    <w:p>
      <w:pPr>
        <w:pStyle w:val="6"/>
        <w:spacing w:before="0" w:beforeAutospacing="0" w:after="0" w:afterAutospacing="0" w:line="480" w:lineRule="auto"/>
        <w:ind w:firstLine="64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本人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 xml:space="preserve"> （姓名） </w:t>
      </w:r>
      <w:r>
        <w:rPr>
          <w:rFonts w:hint="eastAsia"/>
          <w:color w:val="auto"/>
          <w:highlight w:val="none"/>
        </w:rPr>
        <w:t>系</w:t>
      </w:r>
      <w:r>
        <w:rPr>
          <w:rFonts w:hint="eastAsia" w:ascii="宋体" w:hAnsi="宋体" w:eastAsia="宋体" w:cs="宋体"/>
          <w:b/>
          <w:bCs/>
          <w:color w:val="auto"/>
          <w:highlight w:val="none"/>
          <w:u w:val="single"/>
        </w:rPr>
        <w:t xml:space="preserve"> （比选申请人名称） </w:t>
      </w:r>
      <w:r>
        <w:rPr>
          <w:rFonts w:hint="eastAsia"/>
          <w:color w:val="auto"/>
          <w:highlight w:val="none"/>
        </w:rPr>
        <w:t>的法定代表人，现授权委托我公司职工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highlight w:val="none"/>
          <w:u w:val="single"/>
        </w:rPr>
        <w:t>（姓名）</w:t>
      </w:r>
      <w:r>
        <w:rPr>
          <w:rFonts w:hint="eastAsia"/>
          <w:b/>
          <w:bCs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highlight w:val="none"/>
        </w:rPr>
        <w:t>、</w:t>
      </w:r>
      <w:r>
        <w:rPr>
          <w:rFonts w:hint="eastAsia"/>
          <w:b/>
          <w:bCs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highlight w:val="none"/>
          <w:u w:val="single"/>
        </w:rPr>
        <w:t>（身份证号码）</w:t>
      </w:r>
      <w:r>
        <w:rPr>
          <w:rFonts w:hint="eastAsia"/>
          <w:b/>
          <w:bCs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color w:val="auto"/>
          <w:highlight w:val="none"/>
        </w:rPr>
        <w:t>为我公司全权代理人，以本公司名义参加</w:t>
      </w:r>
      <w:r>
        <w:rPr>
          <w:rFonts w:hint="eastAsia"/>
          <w:color w:val="000000" w:themeColor="text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三明海鑫建材三期配电室工程（监理）</w:t>
      </w:r>
      <w:r>
        <w:rPr>
          <w:rFonts w:hint="eastAsia"/>
          <w:color w:val="auto"/>
          <w:highlight w:val="none"/>
        </w:rPr>
        <w:t>比选活动。代理人在比选过程中所签署的一切文件和处理与之相关的一切事务，我公司均予以承认。</w:t>
      </w:r>
    </w:p>
    <w:p>
      <w:pPr>
        <w:pStyle w:val="6"/>
        <w:spacing w:before="0" w:beforeAutospacing="0" w:after="0" w:afterAutospacing="0" w:line="480" w:lineRule="auto"/>
        <w:ind w:firstLine="64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 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申请单位：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 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盖单位公章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（签字或盖章） 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 w:firstLine="2400" w:firstLineChars="10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（签字或盖章） 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日期：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color w:val="auto"/>
          <w:highlight w:val="none"/>
          <w:shd w:val="clear" w:color="auto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63" w:right="63" w:firstLine="400"/>
        <w:rPr>
          <w:color w:val="auto"/>
          <w:sz w:val="24"/>
          <w:szCs w:val="24"/>
          <w:highlight w:val="none"/>
          <w:u w:val="none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b/>
          <w:bCs/>
          <w:color w:val="auto"/>
          <w:sz w:val="24"/>
          <w:szCs w:val="24"/>
          <w:highlight w:val="none"/>
        </w:rPr>
        <w:t>注：</w:t>
      </w:r>
      <w:r>
        <w:rPr>
          <w:b/>
          <w:bCs/>
          <w:color w:val="auto"/>
          <w:sz w:val="24"/>
          <w:szCs w:val="24"/>
          <w:highlight w:val="none"/>
          <w:u w:val="double"/>
        </w:rPr>
        <w:t>比选申请人须提供法定代表人、委托代理人身份证复印件并加盖单位公章</w:t>
      </w:r>
      <w:r>
        <w:rPr>
          <w:b/>
          <w:bCs/>
          <w:color w:val="auto"/>
          <w:sz w:val="24"/>
          <w:szCs w:val="24"/>
          <w:highlight w:val="none"/>
          <w:u w:val="none"/>
        </w:rPr>
        <w:t>。</w:t>
      </w:r>
      <w:r>
        <w:rPr>
          <w:color w:val="auto"/>
          <w:sz w:val="24"/>
          <w:szCs w:val="24"/>
          <w:highlight w:val="none"/>
          <w:u w:val="none"/>
        </w:rPr>
        <w:t xml:space="preserve"> </w:t>
      </w:r>
    </w:p>
    <w:p>
      <w:pPr>
        <w:tabs>
          <w:tab w:val="left" w:pos="840"/>
          <w:tab w:val="left" w:pos="1600"/>
        </w:tabs>
        <w:adjustRightInd w:val="0"/>
        <w:snapToGrid w:val="0"/>
        <w:spacing w:line="300" w:lineRule="auto"/>
        <w:ind w:left="-83" w:leftChars="-165" w:hanging="263" w:hangingChars="109"/>
        <w:jc w:val="center"/>
        <w:rPr>
          <w:rFonts w:hint="eastAsia" w:hAnsi="宋体"/>
          <w:b/>
          <w:color w:val="auto"/>
          <w:szCs w:val="21"/>
          <w:highlight w:val="none"/>
        </w:rPr>
      </w:pPr>
      <w:r>
        <w:rPr>
          <w:rFonts w:hint="eastAsia" w:ascii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1-3.</w:t>
      </w:r>
      <w:r>
        <w:rPr>
          <w:rFonts w:hint="eastAsia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拟派</w:t>
      </w:r>
      <w:r>
        <w:rPr>
          <w:rFonts w:hint="eastAsia" w:hAnsi="宋体"/>
          <w:b/>
          <w:color w:val="auto"/>
          <w:szCs w:val="21"/>
          <w:highlight w:val="none"/>
        </w:rPr>
        <w:t>总监理工程师简要情况表</w:t>
      </w:r>
    </w:p>
    <w:p>
      <w:pPr>
        <w:tabs>
          <w:tab w:val="left" w:pos="840"/>
          <w:tab w:val="left" w:pos="1600"/>
        </w:tabs>
        <w:adjustRightInd w:val="0"/>
        <w:snapToGrid w:val="0"/>
        <w:spacing w:line="300" w:lineRule="auto"/>
        <w:ind w:left="-116" w:leftChars="-165" w:hanging="230" w:hangingChars="109"/>
        <w:jc w:val="center"/>
        <w:rPr>
          <w:rFonts w:hint="eastAsia" w:hAnsi="宋体"/>
          <w:b/>
          <w:color w:val="auto"/>
          <w:szCs w:val="21"/>
          <w:highlight w:val="no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09"/>
        <w:gridCol w:w="1778"/>
        <w:gridCol w:w="894"/>
        <w:gridCol w:w="1229"/>
        <w:gridCol w:w="571"/>
        <w:gridCol w:w="160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555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职  称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监理工作年限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8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监理工程师注册执业证书注册号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en-US"/>
              </w:rPr>
              <w:t>注册专业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5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工程特征指标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工程质量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实际竣工验收日期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35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color w:val="auto"/>
                <w:szCs w:val="21"/>
                <w:highlight w:val="none"/>
              </w:rPr>
            </w:pPr>
          </w:p>
        </w:tc>
      </w:tr>
    </w:tbl>
    <w:p>
      <w:pPr>
        <w:pStyle w:val="3"/>
        <w:spacing w:line="300" w:lineRule="auto"/>
        <w:ind w:firstLine="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</w:t>
      </w:r>
    </w:p>
    <w:p>
      <w:pPr>
        <w:pStyle w:val="3"/>
        <w:spacing w:line="300" w:lineRule="auto"/>
        <w:ind w:firstLine="0"/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pStyle w:val="3"/>
        <w:spacing w:line="300" w:lineRule="auto"/>
        <w:ind w:firstLine="0"/>
        <w:jc w:val="center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投标人：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(盖单位公章)</w:t>
      </w:r>
    </w:p>
    <w:p>
      <w:pPr>
        <w:spacing w:line="300" w:lineRule="auto"/>
        <w:rPr>
          <w:rFonts w:hint="eastAsia" w:hAnsi="宋体"/>
          <w:color w:val="auto"/>
          <w:szCs w:val="21"/>
          <w:highlight w:val="none"/>
        </w:rPr>
      </w:pPr>
    </w:p>
    <w:p>
      <w:pPr>
        <w:spacing w:line="300" w:lineRule="auto"/>
        <w:rPr>
          <w:rFonts w:hint="eastAsia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line="300" w:lineRule="auto"/>
        <w:rPr>
          <w:rFonts w:hint="eastAsia" w:hAnsi="宋体"/>
          <w:b/>
          <w:color w:val="auto"/>
          <w:szCs w:val="21"/>
          <w:highlight w:val="none"/>
        </w:rPr>
      </w:pPr>
      <w:r>
        <w:rPr>
          <w:rFonts w:hint="eastAsia" w:hAnsi="宋体"/>
          <w:b/>
          <w:color w:val="auto"/>
          <w:szCs w:val="21"/>
          <w:highlight w:val="none"/>
        </w:rPr>
        <w:t>注：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firstLine="422" w:firstLineChars="200"/>
        <w:rPr>
          <w:rFonts w:hint="eastAsia" w:hAnsi="宋体"/>
          <w:b/>
          <w:color w:val="auto"/>
          <w:szCs w:val="21"/>
          <w:highlight w:val="none"/>
          <w:u w:val="double"/>
        </w:rPr>
      </w:pPr>
      <w:r>
        <w:rPr>
          <w:rFonts w:hint="eastAsia" w:hAnsi="宋体"/>
          <w:b/>
          <w:color w:val="auto"/>
          <w:szCs w:val="21"/>
          <w:highlight w:val="none"/>
          <w:u w:val="double"/>
          <w:lang w:val="en-US" w:eastAsia="zh-CN"/>
        </w:rPr>
        <w:t>1.</w:t>
      </w:r>
      <w:r>
        <w:rPr>
          <w:rFonts w:hint="eastAsia" w:hAnsi="宋体"/>
          <w:b/>
          <w:color w:val="auto"/>
          <w:szCs w:val="21"/>
          <w:highlight w:val="none"/>
          <w:u w:val="double"/>
        </w:rPr>
        <w:t>应附总监理工程师身份证、国家注册监理工程师注册执业证书</w:t>
      </w:r>
      <w:r>
        <w:rPr>
          <w:rFonts w:hint="eastAsia" w:hAnsi="宋体"/>
          <w:b/>
          <w:color w:val="auto"/>
          <w:szCs w:val="21"/>
          <w:highlight w:val="none"/>
          <w:u w:val="double"/>
          <w:lang w:val="en-US" w:eastAsia="zh-CN"/>
        </w:rPr>
        <w:t>复印件并加盖公章</w:t>
      </w:r>
      <w:r>
        <w:rPr>
          <w:rFonts w:hint="eastAsia" w:hAnsi="宋体"/>
          <w:b/>
          <w:color w:val="auto"/>
          <w:szCs w:val="21"/>
          <w:highlight w:val="none"/>
          <w:u w:val="double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right="474" w:firstLine="422" w:firstLineChars="200"/>
        <w:jc w:val="left"/>
        <w:rPr>
          <w:rFonts w:hint="eastAsia" w:hAnsi="宋体" w:asciiTheme="minorHAnsi" w:eastAsiaTheme="minorEastAsia" w:cstheme="minorBidi"/>
          <w:b/>
          <w:color w:val="auto"/>
          <w:kern w:val="2"/>
          <w:sz w:val="21"/>
          <w:szCs w:val="21"/>
          <w:highlight w:val="none"/>
          <w:u w:val="double"/>
          <w:lang w:val="en-US" w:eastAsia="zh-CN" w:bidi="ar-SA"/>
        </w:rPr>
      </w:pPr>
      <w:r>
        <w:rPr>
          <w:rFonts w:hint="eastAsia" w:hAnsi="宋体" w:asciiTheme="minorHAnsi" w:eastAsiaTheme="minorEastAsia" w:cstheme="minorBidi"/>
          <w:b/>
          <w:color w:val="auto"/>
          <w:kern w:val="2"/>
          <w:sz w:val="21"/>
          <w:szCs w:val="21"/>
          <w:highlight w:val="none"/>
          <w:u w:val="double"/>
          <w:lang w:val="en-US" w:eastAsia="zh-CN" w:bidi="ar-SA"/>
        </w:rPr>
        <w:t>2.拟派总监理工程师必须为独立比选申请人的本企业在岗人员，以注册监理工程师注册执业证书上的注册单位为准。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19810"/>
    <w:multiLevelType w:val="singleLevel"/>
    <w:tmpl w:val="B501981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6829"/>
    <w:rsid w:val="03280C93"/>
    <w:rsid w:val="06960F94"/>
    <w:rsid w:val="07727BA5"/>
    <w:rsid w:val="083F66C3"/>
    <w:rsid w:val="0C1E4474"/>
    <w:rsid w:val="12D83D85"/>
    <w:rsid w:val="15753D2B"/>
    <w:rsid w:val="1B3B1658"/>
    <w:rsid w:val="1BDA14AF"/>
    <w:rsid w:val="20D277A0"/>
    <w:rsid w:val="27C43285"/>
    <w:rsid w:val="2A8C4DC6"/>
    <w:rsid w:val="2F9467A9"/>
    <w:rsid w:val="30C65D46"/>
    <w:rsid w:val="311469E6"/>
    <w:rsid w:val="31AD13C4"/>
    <w:rsid w:val="31F02F20"/>
    <w:rsid w:val="3200248B"/>
    <w:rsid w:val="32876304"/>
    <w:rsid w:val="32D8051B"/>
    <w:rsid w:val="39AB1652"/>
    <w:rsid w:val="3A0D04A3"/>
    <w:rsid w:val="3B366E92"/>
    <w:rsid w:val="3B582EDF"/>
    <w:rsid w:val="3D09223A"/>
    <w:rsid w:val="3EAE1148"/>
    <w:rsid w:val="42730E06"/>
    <w:rsid w:val="476F36E5"/>
    <w:rsid w:val="48A06FE7"/>
    <w:rsid w:val="48FE6CDB"/>
    <w:rsid w:val="4AE92DC6"/>
    <w:rsid w:val="4B0561C1"/>
    <w:rsid w:val="4C1B19B4"/>
    <w:rsid w:val="4D231C06"/>
    <w:rsid w:val="56975A7B"/>
    <w:rsid w:val="56F86AFC"/>
    <w:rsid w:val="57030DBA"/>
    <w:rsid w:val="5B5149EB"/>
    <w:rsid w:val="5D84563A"/>
    <w:rsid w:val="5FAF2DB4"/>
    <w:rsid w:val="63E37F18"/>
    <w:rsid w:val="641E28D5"/>
    <w:rsid w:val="672204A7"/>
    <w:rsid w:val="67491C63"/>
    <w:rsid w:val="69CA50FF"/>
    <w:rsid w:val="6AE41559"/>
    <w:rsid w:val="70BD60B7"/>
    <w:rsid w:val="70CD6C5E"/>
    <w:rsid w:val="70F121C0"/>
    <w:rsid w:val="723F172D"/>
    <w:rsid w:val="72C57E4E"/>
    <w:rsid w:val="72F55F4B"/>
    <w:rsid w:val="73482AB1"/>
    <w:rsid w:val="74E74C92"/>
    <w:rsid w:val="75B0150C"/>
    <w:rsid w:val="778F1C6E"/>
    <w:rsid w:val="79AE4BD3"/>
    <w:rsid w:val="7A533B56"/>
    <w:rsid w:val="7A66771C"/>
    <w:rsid w:val="7D6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pacing w:after="120" w:line="480" w:lineRule="auto"/>
      <w:ind w:left="420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2021-11-02T02:47:00Z</dcterms:created>
  <dc:creator>HP</dc:creator>
  <cp:lastModifiedBy>陈锡图</cp:lastModifiedBy>
  <dcterms:modified xsi:type="dcterms:W3CDTF">2023-03-24T00:06:57Z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FA766C902C514B2297F64BEC7081245A</vt:lpwstr>
  </property>
</Properties>
</file>