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none"/>
          <w:lang w:eastAsia="zh-CN"/>
        </w:rPr>
        <w:t>三明生态康养城建设项目</w:t>
      </w:r>
      <w:r>
        <w:rPr>
          <w:rFonts w:hint="eastAsia"/>
          <w:color w:val="auto"/>
          <w:highlight w:val="none"/>
          <w:u w:val="single"/>
          <w:lang w:val="en-US" w:eastAsia="zh-CN"/>
        </w:rPr>
        <w:t>2023年第一届阳光▪康养城杯青少年篮球赛活动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val="en-US" w:eastAsia="zh-CN"/>
        </w:rPr>
        <w:t>2023年第一届阳光▪康养城杯青少年篮球赛活动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三明生态康养城建设项目2023年</w:t>
      </w:r>
      <w:r>
        <w:rPr>
          <w:rFonts w:hint="eastAsia"/>
          <w:color w:val="auto"/>
          <w:highlight w:val="none"/>
          <w:u w:val="single"/>
          <w:lang w:val="en-US" w:eastAsia="zh-Hans"/>
        </w:rPr>
        <w:t>端午节暖场活动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yellow"/>
          <w:u w:val="none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u w:val="none"/>
        </w:rPr>
        <w:t>比选申请人</w:t>
      </w:r>
      <w:r>
        <w:rPr>
          <w:rFonts w:hint="eastAsia" w:ascii="宋体" w:hAnsi="宋体" w:cs="宋体"/>
          <w:color w:val="auto"/>
          <w:sz w:val="24"/>
          <w:highlight w:val="yellow"/>
        </w:rPr>
        <w:t>自本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项目发布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公告之日的前</w:t>
      </w:r>
      <w:r>
        <w:rPr>
          <w:rFonts w:hint="eastAsia" w:cs="宋体"/>
          <w:color w:val="auto"/>
          <w:sz w:val="24"/>
          <w:highlight w:val="yellow"/>
          <w:lang w:val="en-US" w:eastAsia="zh-Hans"/>
        </w:rPr>
        <w:t>三</w:t>
      </w:r>
      <w:r>
        <w:rPr>
          <w:rFonts w:hint="eastAsia" w:ascii="宋体" w:hAnsi="宋体" w:cs="宋体"/>
          <w:color w:val="auto"/>
          <w:sz w:val="24"/>
          <w:highlight w:val="yellow"/>
        </w:rPr>
        <w:t>年内（含本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项目发布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公告之日）</w:t>
      </w:r>
      <w:r>
        <w:rPr>
          <w:rFonts w:hint="eastAsia" w:cs="宋体"/>
          <w:color w:val="auto"/>
          <w:sz w:val="24"/>
          <w:highlight w:val="yellow"/>
          <w:lang w:eastAsia="zh-CN"/>
        </w:rPr>
        <w:t>具备至少</w:t>
      </w:r>
      <w:r>
        <w:rPr>
          <w:rFonts w:hint="eastAsia" w:cs="宋体"/>
          <w:color w:val="auto"/>
          <w:sz w:val="24"/>
          <w:highlight w:val="yellow"/>
          <w:lang w:val="en-US" w:eastAsia="zh-Hans"/>
        </w:rPr>
        <w:t>一项地产类资源导入型暖场活动</w:t>
      </w:r>
      <w:r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CN"/>
        </w:rPr>
        <w:t>业绩（须提供类似业绩合同复印件、合同款正式发票复印件，业绩时间以业绩合同签订之日为准）；业绩证明材料须加盖单位公章。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ZGJiYWQzOTAxZWE5NjZkZDBlOGEyM2I5MjdkZDQifQ=="/>
  </w:docVars>
  <w:rsids>
    <w:rsidRoot w:val="E9FDDE1A"/>
    <w:rsid w:val="1056669A"/>
    <w:rsid w:val="E9FDD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983</Words>
  <Characters>1006</Characters>
  <Lines>0</Lines>
  <Paragraphs>0</Paragraphs>
  <TotalTime>0</TotalTime>
  <ScaleCrop>false</ScaleCrop>
  <LinksUpToDate>false</LinksUpToDate>
  <CharactersWithSpaces>1284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2023-06-09T10:07:00Z</dcterms:created>
  <dc:creator>E.A.C</dc:creator>
  <cp:lastModifiedBy>Administrator</cp:lastModifiedBy>
  <dcterms:modified xsi:type="dcterms:W3CDTF">2023-07-21T07:55:22Z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84E4D5E347F84182835702AB988EB795_13</vt:lpwstr>
  </property>
</Properties>
</file>